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AE2B" w14:textId="77777777" w:rsidR="00CF4135" w:rsidRPr="005979F1" w:rsidRDefault="00CF4135" w:rsidP="00CF4135">
      <w:pPr>
        <w:ind w:right="-514"/>
        <w:jc w:val="center"/>
        <w:rPr>
          <w:b/>
        </w:rPr>
      </w:pPr>
    </w:p>
    <w:p w14:paraId="56F2AE44" w14:textId="77777777" w:rsidR="00CF4135" w:rsidRPr="00363D2C" w:rsidRDefault="00CF4135" w:rsidP="00CF4135">
      <w:pPr>
        <w:pBdr>
          <w:top w:val="single" w:sz="4" w:space="1" w:color="auto"/>
        </w:pBdr>
        <w:jc w:val="both"/>
        <w:rPr>
          <w:b/>
        </w:rPr>
      </w:pPr>
    </w:p>
    <w:p w14:paraId="37145047" w14:textId="77777777" w:rsidR="00CB060F" w:rsidRDefault="00CB060F" w:rsidP="00976C0C">
      <w:pPr>
        <w:rPr>
          <w:b/>
          <w:bCs/>
        </w:rPr>
      </w:pPr>
    </w:p>
    <w:p w14:paraId="21588B03" w14:textId="77777777" w:rsidR="00CB060F" w:rsidRPr="00976C0C" w:rsidRDefault="00AA3602" w:rsidP="00976C0C">
      <w:pPr>
        <w:rPr>
          <w:b/>
          <w:bCs/>
          <w:color w:val="auto"/>
        </w:rPr>
      </w:pPr>
      <w:r>
        <w:rPr>
          <w:b/>
          <w:bCs/>
          <w:color w:val="auto"/>
        </w:rPr>
        <w:t xml:space="preserve">SURGICAL </w:t>
      </w:r>
      <w:r w:rsidR="003B79A3">
        <w:rPr>
          <w:b/>
          <w:bCs/>
          <w:color w:val="auto"/>
        </w:rPr>
        <w:t>SPECIALTY</w:t>
      </w:r>
      <w:r>
        <w:rPr>
          <w:b/>
          <w:bCs/>
          <w:color w:val="auto"/>
        </w:rPr>
        <w:t xml:space="preserve"> LEAD</w:t>
      </w:r>
      <w:r w:rsidR="00A34DBA">
        <w:rPr>
          <w:b/>
          <w:bCs/>
          <w:color w:val="auto"/>
        </w:rPr>
        <w:t xml:space="preserve">  </w:t>
      </w:r>
    </w:p>
    <w:p w14:paraId="5CD9B60C" w14:textId="77777777" w:rsidR="00CB060F" w:rsidRPr="00976C0C" w:rsidRDefault="00CB060F" w:rsidP="00976C0C">
      <w:pPr>
        <w:rPr>
          <w:color w:val="auto"/>
        </w:rPr>
      </w:pPr>
    </w:p>
    <w:p w14:paraId="2729E0E6" w14:textId="77777777" w:rsidR="00CB060F" w:rsidRPr="00976C0C" w:rsidRDefault="005D55B1" w:rsidP="00976C0C">
      <w:pPr>
        <w:jc w:val="both"/>
        <w:rPr>
          <w:color w:val="auto"/>
        </w:rPr>
      </w:pPr>
      <w:r>
        <w:rPr>
          <w:color w:val="auto"/>
        </w:rPr>
        <w:t>Specialty-</w:t>
      </w:r>
      <w:r w:rsidR="00170139">
        <w:rPr>
          <w:color w:val="auto"/>
        </w:rPr>
        <w:t>based t</w:t>
      </w:r>
      <w:r w:rsidR="00CB060F" w:rsidRPr="00976C0C">
        <w:rPr>
          <w:color w:val="auto"/>
        </w:rPr>
        <w:t>rials de</w:t>
      </w:r>
      <w:r w:rsidR="000E09A9">
        <w:rPr>
          <w:color w:val="auto"/>
        </w:rPr>
        <w:t>velopment will be supported by Surgical Specialty L</w:t>
      </w:r>
      <w:r w:rsidR="00CB060F" w:rsidRPr="00976C0C">
        <w:rPr>
          <w:color w:val="auto"/>
        </w:rPr>
        <w:t xml:space="preserve">eads, who will have responsibility </w:t>
      </w:r>
      <w:r w:rsidR="00170139">
        <w:rPr>
          <w:color w:val="auto"/>
        </w:rPr>
        <w:t xml:space="preserve">both </w:t>
      </w:r>
      <w:r w:rsidR="00CB060F">
        <w:rPr>
          <w:color w:val="auto"/>
        </w:rPr>
        <w:t>for the development of clinical networks to deliver multi</w:t>
      </w:r>
      <w:r w:rsidR="00174277">
        <w:rPr>
          <w:color w:val="auto"/>
        </w:rPr>
        <w:t>-</w:t>
      </w:r>
      <w:r w:rsidR="00170139">
        <w:rPr>
          <w:color w:val="auto"/>
        </w:rPr>
        <w:t>centre studies as well as</w:t>
      </w:r>
      <w:r w:rsidR="00CB060F">
        <w:rPr>
          <w:color w:val="auto"/>
        </w:rPr>
        <w:t xml:space="preserve"> </w:t>
      </w:r>
      <w:r w:rsidR="00170139">
        <w:rPr>
          <w:color w:val="auto"/>
        </w:rPr>
        <w:t>ensuring</w:t>
      </w:r>
      <w:r w:rsidR="00CB060F" w:rsidRPr="00976C0C">
        <w:rPr>
          <w:color w:val="auto"/>
        </w:rPr>
        <w:t xml:space="preserve"> </w:t>
      </w:r>
      <w:r w:rsidR="00170139">
        <w:rPr>
          <w:color w:val="auto"/>
        </w:rPr>
        <w:t>that the</w:t>
      </w:r>
      <w:r w:rsidR="00CB060F">
        <w:rPr>
          <w:color w:val="auto"/>
        </w:rPr>
        <w:t xml:space="preserve"> studies</w:t>
      </w:r>
      <w:r w:rsidR="00CB060F" w:rsidRPr="00976C0C">
        <w:rPr>
          <w:color w:val="auto"/>
        </w:rPr>
        <w:t xml:space="preserve"> are relevant to </w:t>
      </w:r>
      <w:r w:rsidR="00CB060F">
        <w:rPr>
          <w:color w:val="auto"/>
        </w:rPr>
        <w:t>their sub-</w:t>
      </w:r>
      <w:r w:rsidR="00CB060F" w:rsidRPr="00976C0C">
        <w:rPr>
          <w:color w:val="auto"/>
        </w:rPr>
        <w:t>specialty and the</w:t>
      </w:r>
      <w:r w:rsidR="00170139">
        <w:rPr>
          <w:color w:val="auto"/>
        </w:rPr>
        <w:t>ir patients</w:t>
      </w:r>
      <w:r w:rsidR="00CB060F" w:rsidRPr="00976C0C">
        <w:rPr>
          <w:color w:val="auto"/>
        </w:rPr>
        <w:t>.</w:t>
      </w:r>
      <w:r w:rsidR="00170139">
        <w:rPr>
          <w:color w:val="auto"/>
        </w:rPr>
        <w:t xml:space="preserve">  Development and set up support will be pro</w:t>
      </w:r>
      <w:r w:rsidR="006D4351">
        <w:rPr>
          <w:color w:val="auto"/>
        </w:rPr>
        <w:t>vided by the Surgical Trials Centres</w:t>
      </w:r>
      <w:r w:rsidR="00170139">
        <w:rPr>
          <w:color w:val="auto"/>
        </w:rPr>
        <w:t>.</w:t>
      </w:r>
    </w:p>
    <w:p w14:paraId="0CA598AC" w14:textId="77777777" w:rsidR="00CB060F" w:rsidRPr="00976C0C" w:rsidRDefault="00CB060F" w:rsidP="00976C0C">
      <w:pPr>
        <w:jc w:val="both"/>
        <w:rPr>
          <w:color w:val="auto"/>
        </w:rPr>
      </w:pPr>
    </w:p>
    <w:p w14:paraId="47DEAC0A" w14:textId="77777777" w:rsidR="00AA3602" w:rsidRDefault="00CB060F" w:rsidP="00976C0C">
      <w:pPr>
        <w:jc w:val="both"/>
        <w:rPr>
          <w:color w:val="auto"/>
        </w:rPr>
      </w:pPr>
      <w:r w:rsidRPr="00976C0C">
        <w:rPr>
          <w:color w:val="auto"/>
        </w:rPr>
        <w:t xml:space="preserve">These </w:t>
      </w:r>
      <w:r w:rsidR="003B79A3">
        <w:rPr>
          <w:color w:val="auto"/>
        </w:rPr>
        <w:t>Surgical Specialty</w:t>
      </w:r>
      <w:r w:rsidR="00AA3602">
        <w:rPr>
          <w:color w:val="auto"/>
        </w:rPr>
        <w:t xml:space="preserve"> Leads</w:t>
      </w:r>
      <w:r w:rsidRPr="00976C0C">
        <w:rPr>
          <w:color w:val="auto"/>
        </w:rPr>
        <w:t xml:space="preserve"> will work with the </w:t>
      </w:r>
      <w:r w:rsidR="00A95A45">
        <w:rPr>
          <w:color w:val="auto"/>
        </w:rPr>
        <w:t>S</w:t>
      </w:r>
      <w:r>
        <w:rPr>
          <w:color w:val="auto"/>
        </w:rPr>
        <w:t xml:space="preserve">urgical </w:t>
      </w:r>
      <w:r w:rsidR="00A95A45">
        <w:rPr>
          <w:color w:val="auto"/>
        </w:rPr>
        <w:t>Trials Centre</w:t>
      </w:r>
      <w:r w:rsidR="0061027C">
        <w:rPr>
          <w:color w:val="auto"/>
        </w:rPr>
        <w:t>s</w:t>
      </w:r>
      <w:r w:rsidRPr="00976C0C">
        <w:rPr>
          <w:color w:val="auto"/>
        </w:rPr>
        <w:t xml:space="preserve"> to develop clinical networks, train the surgical investigators and deliver the clinical trials in a timely fashion.</w:t>
      </w:r>
      <w:r w:rsidR="00AA3602">
        <w:rPr>
          <w:color w:val="auto"/>
        </w:rPr>
        <w:t xml:space="preserve"> Each </w:t>
      </w:r>
      <w:r w:rsidR="003B79A3">
        <w:rPr>
          <w:color w:val="auto"/>
        </w:rPr>
        <w:t xml:space="preserve">Surgical </w:t>
      </w:r>
      <w:r w:rsidR="00AA3602">
        <w:rPr>
          <w:color w:val="auto"/>
        </w:rPr>
        <w:t>Speciality Lead will be affiliated to a specialist surgical society, with whom they will work to develop the clinical trials and clinical networks.</w:t>
      </w:r>
    </w:p>
    <w:p w14:paraId="447AE641" w14:textId="77777777" w:rsidR="00AA3602" w:rsidRDefault="00AA3602" w:rsidP="00976C0C">
      <w:pPr>
        <w:jc w:val="both"/>
        <w:rPr>
          <w:color w:val="auto"/>
        </w:rPr>
      </w:pPr>
    </w:p>
    <w:p w14:paraId="39E037A9" w14:textId="77777777" w:rsidR="00CB060F" w:rsidRPr="00976C0C" w:rsidRDefault="00CB060F" w:rsidP="00976C0C">
      <w:pPr>
        <w:jc w:val="both"/>
        <w:rPr>
          <w:color w:val="auto"/>
        </w:rPr>
      </w:pPr>
      <w:r w:rsidRPr="00976C0C">
        <w:rPr>
          <w:color w:val="auto"/>
        </w:rPr>
        <w:t>The key deliverables will be</w:t>
      </w:r>
      <w:r w:rsidR="001B1C28">
        <w:rPr>
          <w:color w:val="auto"/>
        </w:rPr>
        <w:t>: to establish</w:t>
      </w:r>
      <w:r w:rsidRPr="00976C0C">
        <w:rPr>
          <w:color w:val="auto"/>
        </w:rPr>
        <w:t xml:space="preserve"> two new trials </w:t>
      </w:r>
      <w:r>
        <w:rPr>
          <w:color w:val="auto"/>
        </w:rPr>
        <w:t xml:space="preserve">over their first </w:t>
      </w:r>
      <w:r w:rsidR="00174277">
        <w:rPr>
          <w:color w:val="auto"/>
        </w:rPr>
        <w:t xml:space="preserve">three </w:t>
      </w:r>
      <w:r>
        <w:rPr>
          <w:color w:val="auto"/>
        </w:rPr>
        <w:t>year tenure</w:t>
      </w:r>
      <w:r w:rsidRPr="00976C0C">
        <w:rPr>
          <w:color w:val="auto"/>
        </w:rPr>
        <w:t>, to train up</w:t>
      </w:r>
      <w:r>
        <w:rPr>
          <w:color w:val="auto"/>
        </w:rPr>
        <w:t xml:space="preserve"> at least one new surgical chief investigator and twenty new principal investigators within their discipline.  </w:t>
      </w:r>
      <w:r w:rsidR="001B1C28">
        <w:rPr>
          <w:color w:val="auto"/>
        </w:rPr>
        <w:t>They would be expected to develop clinical networks that involved both consultants and registrars.</w:t>
      </w:r>
    </w:p>
    <w:p w14:paraId="69C42562" w14:textId="77777777" w:rsidR="00CB060F" w:rsidRDefault="00CB060F" w:rsidP="00976C0C">
      <w:pPr>
        <w:rPr>
          <w:color w:val="auto"/>
        </w:rPr>
      </w:pPr>
    </w:p>
    <w:p w14:paraId="24DB1C63" w14:textId="77777777" w:rsidR="00CB060F" w:rsidRPr="00976C0C" w:rsidRDefault="00CB060F" w:rsidP="00976C0C">
      <w:pPr>
        <w:rPr>
          <w:color w:val="auto"/>
        </w:rPr>
      </w:pPr>
    </w:p>
    <w:p w14:paraId="04DCB824" w14:textId="77777777" w:rsidR="00CB060F" w:rsidRPr="00976C0C" w:rsidRDefault="00CB060F" w:rsidP="00976C0C">
      <w:pPr>
        <w:rPr>
          <w:b/>
          <w:bCs/>
          <w:color w:val="auto"/>
        </w:rPr>
      </w:pPr>
      <w:r w:rsidRPr="00976C0C">
        <w:rPr>
          <w:b/>
          <w:bCs/>
          <w:color w:val="auto"/>
        </w:rPr>
        <w:t>JOB DESCRIPTION</w:t>
      </w:r>
    </w:p>
    <w:p w14:paraId="2290FD12" w14:textId="77777777" w:rsidR="00CB060F" w:rsidRDefault="00CB060F" w:rsidP="00976C0C">
      <w:pPr>
        <w:rPr>
          <w:color w:val="auto"/>
        </w:rPr>
      </w:pPr>
    </w:p>
    <w:p w14:paraId="2F4953A9" w14:textId="77777777" w:rsidR="00CB060F" w:rsidRDefault="00CB060F" w:rsidP="00AB1265">
      <w:pPr>
        <w:jc w:val="both"/>
        <w:rPr>
          <w:color w:val="auto"/>
        </w:rPr>
      </w:pPr>
      <w:r>
        <w:rPr>
          <w:color w:val="auto"/>
        </w:rPr>
        <w:t xml:space="preserve">The </w:t>
      </w:r>
      <w:r w:rsidR="00AA3602">
        <w:rPr>
          <w:color w:val="auto"/>
        </w:rPr>
        <w:t>S</w:t>
      </w:r>
      <w:r>
        <w:rPr>
          <w:color w:val="auto"/>
        </w:rPr>
        <w:t xml:space="preserve">urgical </w:t>
      </w:r>
      <w:r w:rsidR="00AA3602">
        <w:rPr>
          <w:color w:val="auto"/>
        </w:rPr>
        <w:t>Speciality Lead</w:t>
      </w:r>
      <w:r>
        <w:rPr>
          <w:color w:val="auto"/>
        </w:rPr>
        <w:t xml:space="preserve"> will act as a k</w:t>
      </w:r>
      <w:r w:rsidR="00A95A45">
        <w:rPr>
          <w:color w:val="auto"/>
        </w:rPr>
        <w:t>ey link between the designated Surgical Trials C</w:t>
      </w:r>
      <w:r>
        <w:rPr>
          <w:color w:val="auto"/>
        </w:rPr>
        <w:t xml:space="preserve">entres and national clinical research networks within their discipline.  The </w:t>
      </w:r>
      <w:r w:rsidR="00D35E0E">
        <w:rPr>
          <w:color w:val="auto"/>
        </w:rPr>
        <w:t>Surgical Speciality Lead</w:t>
      </w:r>
      <w:r>
        <w:rPr>
          <w:color w:val="auto"/>
        </w:rPr>
        <w:t xml:space="preserve"> will be supported for three years to develop multicentre clinical trials within their area of expertise.  In the first year, each </w:t>
      </w:r>
      <w:r w:rsidR="00D35E0E">
        <w:rPr>
          <w:color w:val="auto"/>
        </w:rPr>
        <w:t>Surgical Speciality Lead</w:t>
      </w:r>
      <w:r>
        <w:rPr>
          <w:color w:val="auto"/>
        </w:rPr>
        <w:t xml:space="preserve"> would be expected to work up two proposals with the trials </w:t>
      </w:r>
      <w:r w:rsidR="00A95A45">
        <w:rPr>
          <w:color w:val="auto"/>
        </w:rPr>
        <w:t>centre</w:t>
      </w:r>
      <w:r>
        <w:rPr>
          <w:color w:val="auto"/>
        </w:rPr>
        <w:t xml:space="preserve"> and their clinical collaborative group, one of which would be taken forward to pilot phase and funding.</w:t>
      </w:r>
    </w:p>
    <w:p w14:paraId="2B1B561C" w14:textId="77777777" w:rsidR="00CB060F" w:rsidRDefault="00CB060F" w:rsidP="00AB1265">
      <w:pPr>
        <w:jc w:val="both"/>
        <w:rPr>
          <w:color w:val="auto"/>
        </w:rPr>
      </w:pPr>
    </w:p>
    <w:p w14:paraId="52C3303C" w14:textId="77777777" w:rsidR="00CB060F" w:rsidRDefault="00CB060F" w:rsidP="00AB1265">
      <w:pPr>
        <w:jc w:val="both"/>
        <w:rPr>
          <w:color w:val="auto"/>
        </w:rPr>
      </w:pPr>
      <w:r>
        <w:rPr>
          <w:color w:val="auto"/>
        </w:rPr>
        <w:t xml:space="preserve">The </w:t>
      </w:r>
      <w:r w:rsidR="00AA3602">
        <w:rPr>
          <w:color w:val="auto"/>
        </w:rPr>
        <w:t xml:space="preserve">Surgical Speciality Lead </w:t>
      </w:r>
      <w:r>
        <w:rPr>
          <w:color w:val="auto"/>
        </w:rPr>
        <w:t>is expected to act as a conduit for interested clinicians and to provide a forum for discussion of proposals that can be processed through appropriate fund</w:t>
      </w:r>
      <w:r w:rsidR="00AA3602">
        <w:rPr>
          <w:color w:val="auto"/>
        </w:rPr>
        <w:t xml:space="preserve">ing bodies.  While the Surgical Speciality Lead </w:t>
      </w:r>
      <w:r>
        <w:rPr>
          <w:color w:val="auto"/>
        </w:rPr>
        <w:t>is likely to lead at least one</w:t>
      </w:r>
      <w:r w:rsidR="00174277">
        <w:rPr>
          <w:color w:val="auto"/>
        </w:rPr>
        <w:t xml:space="preserve"> </w:t>
      </w:r>
      <w:r>
        <w:rPr>
          <w:color w:val="auto"/>
        </w:rPr>
        <w:t>trial at the outset, it is expected that encourag</w:t>
      </w:r>
      <w:r w:rsidR="00AA3602">
        <w:rPr>
          <w:color w:val="auto"/>
        </w:rPr>
        <w:t>ing and developing</w:t>
      </w:r>
      <w:r>
        <w:rPr>
          <w:color w:val="auto"/>
        </w:rPr>
        <w:t xml:space="preserve"> other clinicians </w:t>
      </w:r>
      <w:r w:rsidR="00AA3602">
        <w:rPr>
          <w:color w:val="auto"/>
        </w:rPr>
        <w:t>to</w:t>
      </w:r>
      <w:r>
        <w:rPr>
          <w:color w:val="auto"/>
        </w:rPr>
        <w:t xml:space="preserve"> lead future studies within that </w:t>
      </w:r>
      <w:r w:rsidR="00174277">
        <w:rPr>
          <w:color w:val="auto"/>
        </w:rPr>
        <w:t>specialty</w:t>
      </w:r>
      <w:r w:rsidR="00AA3602">
        <w:rPr>
          <w:color w:val="auto"/>
        </w:rPr>
        <w:t xml:space="preserve"> will be a core objective</w:t>
      </w:r>
      <w:r w:rsidR="00174277">
        <w:rPr>
          <w:color w:val="auto"/>
        </w:rPr>
        <w:t>.</w:t>
      </w:r>
      <w:r>
        <w:rPr>
          <w:color w:val="auto"/>
        </w:rPr>
        <w:t xml:space="preserve">  Support from the dedicated trials </w:t>
      </w:r>
      <w:r w:rsidR="00A95A45">
        <w:rPr>
          <w:color w:val="auto"/>
        </w:rPr>
        <w:t>centre</w:t>
      </w:r>
      <w:r>
        <w:rPr>
          <w:color w:val="auto"/>
        </w:rPr>
        <w:t xml:space="preserve"> will be provided to work up proposals, </w:t>
      </w:r>
      <w:r w:rsidR="00174277">
        <w:rPr>
          <w:color w:val="auto"/>
        </w:rPr>
        <w:t>prepare protocols</w:t>
      </w:r>
      <w:r>
        <w:rPr>
          <w:color w:val="auto"/>
        </w:rPr>
        <w:t xml:space="preserve">, </w:t>
      </w:r>
      <w:r w:rsidR="00174277">
        <w:rPr>
          <w:color w:val="auto"/>
        </w:rPr>
        <w:t>and develop</w:t>
      </w:r>
      <w:r>
        <w:rPr>
          <w:color w:val="auto"/>
        </w:rPr>
        <w:t xml:space="preserve"> CRFs and patient information sheets.  Once a project is in the latter stages of preparation, the trials </w:t>
      </w:r>
      <w:r w:rsidR="00A95A45">
        <w:rPr>
          <w:color w:val="auto"/>
        </w:rPr>
        <w:t>centre</w:t>
      </w:r>
      <w:r>
        <w:rPr>
          <w:color w:val="auto"/>
        </w:rPr>
        <w:t xml:space="preserve"> will also help prepare an IRAS application and oversee </w:t>
      </w:r>
      <w:r w:rsidR="00174277">
        <w:rPr>
          <w:color w:val="auto"/>
        </w:rPr>
        <w:t>the acquisition of</w:t>
      </w:r>
      <w:r>
        <w:rPr>
          <w:color w:val="auto"/>
        </w:rPr>
        <w:t xml:space="preserve"> funding.  </w:t>
      </w:r>
    </w:p>
    <w:p w14:paraId="251E5340" w14:textId="77777777" w:rsidR="00CB060F" w:rsidRDefault="00CB060F" w:rsidP="00AB1265">
      <w:pPr>
        <w:jc w:val="both"/>
        <w:rPr>
          <w:color w:val="auto"/>
        </w:rPr>
      </w:pPr>
    </w:p>
    <w:p w14:paraId="176C95D8" w14:textId="77777777" w:rsidR="00CB060F" w:rsidRDefault="00CB060F" w:rsidP="00AB1265">
      <w:pPr>
        <w:jc w:val="both"/>
        <w:rPr>
          <w:color w:val="auto"/>
        </w:rPr>
      </w:pPr>
      <w:r>
        <w:rPr>
          <w:color w:val="auto"/>
        </w:rPr>
        <w:t xml:space="preserve">A </w:t>
      </w:r>
      <w:r w:rsidR="00AA3602">
        <w:rPr>
          <w:color w:val="auto"/>
        </w:rPr>
        <w:t>Surgical Speciality Lead</w:t>
      </w:r>
      <w:r>
        <w:rPr>
          <w:color w:val="auto"/>
        </w:rPr>
        <w:t xml:space="preserve"> is expected to have experience in clinical trials and have a track record of involvement with a specialist network interested in clinical research.  </w:t>
      </w:r>
      <w:r w:rsidR="008E2A81">
        <w:rPr>
          <w:color w:val="auto"/>
        </w:rPr>
        <w:t>Clinical Research Initiative Steering Committee (</w:t>
      </w:r>
      <w:r w:rsidR="00170139">
        <w:rPr>
          <w:color w:val="auto"/>
        </w:rPr>
        <w:t>CRISC</w:t>
      </w:r>
      <w:r w:rsidR="008E2A81">
        <w:rPr>
          <w:color w:val="auto"/>
        </w:rPr>
        <w:t>)</w:t>
      </w:r>
      <w:r w:rsidR="00170139">
        <w:rPr>
          <w:color w:val="auto"/>
        </w:rPr>
        <w:t xml:space="preserve">, through the Director of Clinical Research, will </w:t>
      </w:r>
      <w:r>
        <w:rPr>
          <w:color w:val="auto"/>
        </w:rPr>
        <w:t xml:space="preserve">work with the specialist </w:t>
      </w:r>
      <w:r>
        <w:rPr>
          <w:color w:val="auto"/>
        </w:rPr>
        <w:lastRenderedPageBreak/>
        <w:t>associations to further develop surgical research networks, encompassing both consultants and trainees where appropriate.</w:t>
      </w:r>
    </w:p>
    <w:p w14:paraId="3BBD3FE8" w14:textId="77777777" w:rsidR="00CB060F" w:rsidRDefault="00CB060F" w:rsidP="00AB1265">
      <w:pPr>
        <w:jc w:val="both"/>
        <w:rPr>
          <w:color w:val="auto"/>
        </w:rPr>
      </w:pPr>
    </w:p>
    <w:p w14:paraId="66498936" w14:textId="77777777" w:rsidR="00CB060F" w:rsidRDefault="00CB060F" w:rsidP="00AB1265">
      <w:pPr>
        <w:jc w:val="both"/>
        <w:rPr>
          <w:color w:val="auto"/>
        </w:rPr>
      </w:pPr>
      <w:r>
        <w:rPr>
          <w:color w:val="auto"/>
        </w:rPr>
        <w:t xml:space="preserve">A </w:t>
      </w:r>
      <w:r w:rsidR="00AA3602">
        <w:rPr>
          <w:color w:val="auto"/>
        </w:rPr>
        <w:t>Surgical Speciality Lead</w:t>
      </w:r>
      <w:r>
        <w:rPr>
          <w:color w:val="auto"/>
        </w:rPr>
        <w:t xml:space="preserve"> will work closely with a designated trials </w:t>
      </w:r>
      <w:r w:rsidR="006D4351">
        <w:rPr>
          <w:color w:val="auto"/>
        </w:rPr>
        <w:t>centre</w:t>
      </w:r>
      <w:r>
        <w:rPr>
          <w:color w:val="auto"/>
        </w:rPr>
        <w:t xml:space="preserve"> and provide stewardship to their network of clinical researchers.</w:t>
      </w:r>
    </w:p>
    <w:p w14:paraId="2E21C5F8" w14:textId="77777777" w:rsidR="00CB060F" w:rsidRDefault="00CB060F" w:rsidP="00AB1265">
      <w:pPr>
        <w:jc w:val="both"/>
        <w:rPr>
          <w:color w:val="auto"/>
        </w:rPr>
      </w:pPr>
    </w:p>
    <w:p w14:paraId="60B47D67" w14:textId="77777777" w:rsidR="00CB060F" w:rsidRDefault="00D35E0E" w:rsidP="00AB1265">
      <w:pPr>
        <w:jc w:val="both"/>
        <w:rPr>
          <w:color w:val="auto"/>
        </w:rPr>
      </w:pPr>
      <w:r>
        <w:rPr>
          <w:color w:val="auto"/>
        </w:rPr>
        <w:t>Surgical Speciality Lead</w:t>
      </w:r>
      <w:r w:rsidR="00CB060F">
        <w:rPr>
          <w:color w:val="auto"/>
        </w:rPr>
        <w:t>s will be expected to attend meetings at the Royal College of Surgeons</w:t>
      </w:r>
      <w:r w:rsidR="0061027C">
        <w:rPr>
          <w:color w:val="auto"/>
        </w:rPr>
        <w:t xml:space="preserve"> of England</w:t>
      </w:r>
      <w:r w:rsidR="00CB060F">
        <w:rPr>
          <w:color w:val="auto"/>
        </w:rPr>
        <w:t xml:space="preserve"> twice a year to report developments and progress achieved.  They would also be expected to chair a clinical research group to help develop new trials in their field.</w:t>
      </w:r>
      <w:r w:rsidR="00AA3602">
        <w:rPr>
          <w:color w:val="auto"/>
        </w:rPr>
        <w:t xml:space="preserve">  Such a group would usually be within a surgical society.</w:t>
      </w:r>
    </w:p>
    <w:p w14:paraId="073BCF1C" w14:textId="77777777" w:rsidR="00CB060F" w:rsidRDefault="00CB060F" w:rsidP="00AB1265">
      <w:pPr>
        <w:jc w:val="both"/>
        <w:rPr>
          <w:color w:val="auto"/>
        </w:rPr>
      </w:pPr>
    </w:p>
    <w:p w14:paraId="1C850DDC" w14:textId="77777777" w:rsidR="00CB060F" w:rsidRDefault="00CB060F" w:rsidP="00AB1265">
      <w:pPr>
        <w:jc w:val="both"/>
        <w:rPr>
          <w:color w:val="auto"/>
        </w:rPr>
      </w:pPr>
      <w:r>
        <w:rPr>
          <w:color w:val="auto"/>
        </w:rPr>
        <w:t>Each post will be evaluated on an annual basis with a report prepared for</w:t>
      </w:r>
      <w:r w:rsidR="00D2662C">
        <w:rPr>
          <w:color w:val="auto"/>
        </w:rPr>
        <w:t xml:space="preserve"> CRISC</w:t>
      </w:r>
      <w:r>
        <w:rPr>
          <w:color w:val="auto"/>
        </w:rPr>
        <w:t>.</w:t>
      </w:r>
    </w:p>
    <w:p w14:paraId="37717C9A" w14:textId="77777777" w:rsidR="0059678B" w:rsidRDefault="0059678B" w:rsidP="00AB1265">
      <w:pPr>
        <w:jc w:val="both"/>
        <w:rPr>
          <w:color w:val="auto"/>
        </w:rPr>
      </w:pPr>
    </w:p>
    <w:p w14:paraId="17C5E4F5" w14:textId="77777777" w:rsidR="00CB060F" w:rsidRPr="005470F7" w:rsidRDefault="0059678B" w:rsidP="005470F7">
      <w:pPr>
        <w:jc w:val="both"/>
        <w:rPr>
          <w:b/>
          <w:bCs/>
          <w:color w:val="auto"/>
        </w:rPr>
      </w:pPr>
      <w:r>
        <w:rPr>
          <w:b/>
          <w:bCs/>
          <w:color w:val="auto"/>
        </w:rPr>
        <w:t>SUPPORT</w:t>
      </w:r>
    </w:p>
    <w:p w14:paraId="1DED49A5" w14:textId="77777777" w:rsidR="00CB060F" w:rsidRDefault="00CB060F" w:rsidP="005470F7">
      <w:pPr>
        <w:jc w:val="both"/>
        <w:rPr>
          <w:color w:val="auto"/>
        </w:rPr>
      </w:pPr>
    </w:p>
    <w:p w14:paraId="332F1316" w14:textId="77777777" w:rsidR="00CB060F" w:rsidRDefault="0061027C" w:rsidP="005470F7">
      <w:pPr>
        <w:jc w:val="both"/>
        <w:rPr>
          <w:color w:val="auto"/>
        </w:rPr>
      </w:pPr>
      <w:r>
        <w:rPr>
          <w:color w:val="auto"/>
        </w:rPr>
        <w:t xml:space="preserve">The </w:t>
      </w:r>
      <w:r w:rsidR="00CB060F">
        <w:rPr>
          <w:color w:val="auto"/>
        </w:rPr>
        <w:t>Royal College of Surgeons, with k</w:t>
      </w:r>
      <w:r w:rsidR="00D2662C">
        <w:rPr>
          <w:color w:val="auto"/>
        </w:rPr>
        <w:t>ey</w:t>
      </w:r>
      <w:r w:rsidR="00A34DBA">
        <w:rPr>
          <w:color w:val="auto"/>
        </w:rPr>
        <w:t xml:space="preserve"> partners, will provide a broad</w:t>
      </w:r>
      <w:r w:rsidR="00CB060F">
        <w:rPr>
          <w:color w:val="auto"/>
        </w:rPr>
        <w:t xml:space="preserve"> base of support for the </w:t>
      </w:r>
      <w:r w:rsidR="00AA3602">
        <w:rPr>
          <w:color w:val="auto"/>
        </w:rPr>
        <w:t>Surgical Speciality Leads</w:t>
      </w:r>
      <w:r w:rsidR="00CB060F">
        <w:rPr>
          <w:color w:val="auto"/>
        </w:rPr>
        <w:t xml:space="preserve">. </w:t>
      </w:r>
      <w:r w:rsidR="00D2662C">
        <w:rPr>
          <w:color w:val="auto"/>
        </w:rPr>
        <w:t>Expert guidance</w:t>
      </w:r>
      <w:r w:rsidR="00CB060F">
        <w:rPr>
          <w:color w:val="auto"/>
        </w:rPr>
        <w:t xml:space="preserve"> in topic selection, developing multi</w:t>
      </w:r>
      <w:r w:rsidR="00174277">
        <w:rPr>
          <w:color w:val="auto"/>
        </w:rPr>
        <w:t>-</w:t>
      </w:r>
      <w:r w:rsidR="00CB060F">
        <w:rPr>
          <w:color w:val="auto"/>
        </w:rPr>
        <w:t>centre/multidisciplinary teams and trials management</w:t>
      </w:r>
      <w:r w:rsidR="00D2662C">
        <w:rPr>
          <w:color w:val="auto"/>
        </w:rPr>
        <w:t xml:space="preserve"> will be provided</w:t>
      </w:r>
      <w:r w:rsidR="00CB060F">
        <w:rPr>
          <w:color w:val="auto"/>
        </w:rPr>
        <w:t xml:space="preserve">.  It is envisaged that the </w:t>
      </w:r>
      <w:r w:rsidR="00AA3602">
        <w:rPr>
          <w:color w:val="auto"/>
        </w:rPr>
        <w:t>S</w:t>
      </w:r>
      <w:r w:rsidR="00CB060F">
        <w:rPr>
          <w:color w:val="auto"/>
        </w:rPr>
        <w:t xml:space="preserve">urgical </w:t>
      </w:r>
      <w:r w:rsidR="00AA3602">
        <w:rPr>
          <w:color w:val="auto"/>
        </w:rPr>
        <w:t>Speciality Leads</w:t>
      </w:r>
      <w:r w:rsidR="00CB060F">
        <w:rPr>
          <w:color w:val="auto"/>
        </w:rPr>
        <w:t xml:space="preserve"> will work as a </w:t>
      </w:r>
      <w:r w:rsidR="00CB060F" w:rsidRPr="00D2662C">
        <w:rPr>
          <w:i/>
          <w:color w:val="auto"/>
        </w:rPr>
        <w:t xml:space="preserve">clinical study </w:t>
      </w:r>
      <w:r w:rsidR="00C2694A" w:rsidRPr="00D2662C">
        <w:rPr>
          <w:i/>
          <w:color w:val="auto"/>
        </w:rPr>
        <w:t>group</w:t>
      </w:r>
      <w:r w:rsidR="00C2694A">
        <w:rPr>
          <w:color w:val="auto"/>
        </w:rPr>
        <w:t xml:space="preserve"> using</w:t>
      </w:r>
      <w:r w:rsidR="00D2662C">
        <w:rPr>
          <w:color w:val="auto"/>
        </w:rPr>
        <w:t xml:space="preserve"> the NCRI model, </w:t>
      </w:r>
      <w:r w:rsidR="00CB060F">
        <w:rPr>
          <w:color w:val="auto"/>
        </w:rPr>
        <w:t xml:space="preserve">to help develop ideas and disseminate best practice. Workshops for developing new surgical trials have been successfully developed through the MRC methodology hubs, and will be </w:t>
      </w:r>
      <w:r w:rsidR="007F25EC">
        <w:rPr>
          <w:color w:val="auto"/>
        </w:rPr>
        <w:t>held</w:t>
      </w:r>
      <w:r w:rsidR="00CB060F">
        <w:rPr>
          <w:color w:val="auto"/>
        </w:rPr>
        <w:t xml:space="preserve"> to </w:t>
      </w:r>
      <w:r w:rsidR="007F25EC">
        <w:rPr>
          <w:color w:val="auto"/>
        </w:rPr>
        <w:t>specifically support the Surgi</w:t>
      </w:r>
      <w:r w:rsidR="00D2662C">
        <w:rPr>
          <w:color w:val="auto"/>
        </w:rPr>
        <w:t xml:space="preserve">cal Speciality Lead. </w:t>
      </w:r>
    </w:p>
    <w:p w14:paraId="2FFC0C28" w14:textId="77777777" w:rsidR="00174277" w:rsidRDefault="00174277" w:rsidP="005470F7">
      <w:pPr>
        <w:jc w:val="both"/>
        <w:rPr>
          <w:color w:val="auto"/>
        </w:rPr>
      </w:pPr>
    </w:p>
    <w:p w14:paraId="736B3A36" w14:textId="77777777" w:rsidR="00CB060F" w:rsidRDefault="00CB060F" w:rsidP="005470F7">
      <w:pPr>
        <w:jc w:val="both"/>
        <w:rPr>
          <w:color w:val="auto"/>
        </w:rPr>
      </w:pPr>
      <w:r>
        <w:rPr>
          <w:color w:val="auto"/>
        </w:rPr>
        <w:t xml:space="preserve">The </w:t>
      </w:r>
      <w:r w:rsidR="00D35E0E">
        <w:rPr>
          <w:color w:val="auto"/>
        </w:rPr>
        <w:t>Surgical Speciality Leads</w:t>
      </w:r>
      <w:r>
        <w:rPr>
          <w:color w:val="auto"/>
        </w:rPr>
        <w:t xml:space="preserve"> will be encouraged to work with their specialist organisation (association)</w:t>
      </w:r>
      <w:r w:rsidR="001C1959">
        <w:rPr>
          <w:color w:val="auto"/>
        </w:rPr>
        <w:t xml:space="preserve"> and a specialist charity</w:t>
      </w:r>
      <w:r>
        <w:rPr>
          <w:color w:val="auto"/>
        </w:rPr>
        <w:t xml:space="preserve"> to help develop the clinical research networks.</w:t>
      </w:r>
    </w:p>
    <w:p w14:paraId="73A52818" w14:textId="77777777" w:rsidR="00174277" w:rsidRDefault="00174277" w:rsidP="005470F7">
      <w:pPr>
        <w:jc w:val="both"/>
        <w:rPr>
          <w:color w:val="auto"/>
        </w:rPr>
      </w:pPr>
    </w:p>
    <w:p w14:paraId="220011F0" w14:textId="77777777" w:rsidR="00CB060F" w:rsidRDefault="00CB060F" w:rsidP="005470F7">
      <w:pPr>
        <w:jc w:val="both"/>
        <w:rPr>
          <w:color w:val="auto"/>
        </w:rPr>
      </w:pPr>
      <w:r>
        <w:rPr>
          <w:color w:val="auto"/>
        </w:rPr>
        <w:t xml:space="preserve">The core funded </w:t>
      </w:r>
      <w:r w:rsidR="007B692A">
        <w:rPr>
          <w:color w:val="auto"/>
        </w:rPr>
        <w:t>Surgical</w:t>
      </w:r>
      <w:r>
        <w:rPr>
          <w:color w:val="auto"/>
        </w:rPr>
        <w:t xml:space="preserve"> </w:t>
      </w:r>
      <w:r w:rsidR="007B692A">
        <w:rPr>
          <w:color w:val="auto"/>
        </w:rPr>
        <w:t>Trials Centres</w:t>
      </w:r>
      <w:r>
        <w:rPr>
          <w:color w:val="auto"/>
        </w:rPr>
        <w:t xml:space="preserve"> will provide essential experience and expertise in trial development and set up.</w:t>
      </w:r>
    </w:p>
    <w:p w14:paraId="77BCE958" w14:textId="77777777" w:rsidR="00174277" w:rsidRDefault="00174277" w:rsidP="005470F7">
      <w:pPr>
        <w:jc w:val="both"/>
        <w:rPr>
          <w:color w:val="auto"/>
        </w:rPr>
      </w:pPr>
    </w:p>
    <w:p w14:paraId="2550C7E9" w14:textId="77777777" w:rsidR="00CB060F" w:rsidRDefault="00CB060F" w:rsidP="005470F7">
      <w:pPr>
        <w:jc w:val="both"/>
        <w:rPr>
          <w:color w:val="auto"/>
        </w:rPr>
      </w:pPr>
      <w:r>
        <w:rPr>
          <w:color w:val="auto"/>
        </w:rPr>
        <w:t xml:space="preserve">The CLRNs will provide research infrastructure support for the individual </w:t>
      </w:r>
      <w:r w:rsidR="00A95A45">
        <w:rPr>
          <w:color w:val="auto"/>
        </w:rPr>
        <w:t>centres</w:t>
      </w:r>
      <w:r>
        <w:rPr>
          <w:color w:val="auto"/>
        </w:rPr>
        <w:t xml:space="preserve"> participating in these portfolio trials.</w:t>
      </w:r>
    </w:p>
    <w:p w14:paraId="271201B3" w14:textId="77777777" w:rsidR="00174277" w:rsidRDefault="00174277" w:rsidP="005470F7">
      <w:pPr>
        <w:jc w:val="both"/>
        <w:rPr>
          <w:color w:val="auto"/>
        </w:rPr>
      </w:pPr>
    </w:p>
    <w:p w14:paraId="78D7F183" w14:textId="77777777" w:rsidR="00CB060F" w:rsidRDefault="00CB060F" w:rsidP="005470F7">
      <w:pPr>
        <w:jc w:val="both"/>
        <w:rPr>
          <w:color w:val="auto"/>
        </w:rPr>
      </w:pPr>
      <w:r>
        <w:rPr>
          <w:color w:val="auto"/>
        </w:rPr>
        <w:t>The NIHR surgical specialty group will provide an infrastructure to ensure wide publicity for national participation in these portfolio studies.</w:t>
      </w:r>
    </w:p>
    <w:p w14:paraId="0F59255B" w14:textId="77777777" w:rsidR="00CB060F" w:rsidRDefault="00CB060F" w:rsidP="00AB1265">
      <w:pPr>
        <w:jc w:val="both"/>
        <w:rPr>
          <w:color w:val="auto"/>
        </w:rPr>
      </w:pPr>
    </w:p>
    <w:p w14:paraId="69FAC3C9" w14:textId="77777777" w:rsidR="00CB060F" w:rsidRDefault="0059678B" w:rsidP="00AB1265">
      <w:pPr>
        <w:jc w:val="both"/>
        <w:rPr>
          <w:color w:val="auto"/>
        </w:rPr>
      </w:pPr>
      <w:r>
        <w:rPr>
          <w:b/>
          <w:bCs/>
          <w:color w:val="auto"/>
        </w:rPr>
        <w:t>PERSON SPECIFICATION</w:t>
      </w:r>
    </w:p>
    <w:p w14:paraId="5435EAE8" w14:textId="77777777" w:rsidR="00CB060F" w:rsidRDefault="00CB060F" w:rsidP="00AB1265">
      <w:pPr>
        <w:jc w:val="both"/>
        <w:rPr>
          <w:color w:val="auto"/>
        </w:rPr>
      </w:pPr>
    </w:p>
    <w:p w14:paraId="3381ADE8" w14:textId="77777777" w:rsidR="00CB060F" w:rsidRDefault="00CB060F" w:rsidP="00AB1265">
      <w:pPr>
        <w:jc w:val="both"/>
        <w:rPr>
          <w:color w:val="auto"/>
        </w:rPr>
      </w:pPr>
      <w:r>
        <w:rPr>
          <w:color w:val="auto"/>
        </w:rPr>
        <w:t xml:space="preserve">The successful candidate would be expected to be an accredited specialist within their field of clinical expertise with a track record of running multi-centre clinical studies, including randomised controlled trials.  A track record of publication of multi centre studies would be beneficial.  </w:t>
      </w:r>
    </w:p>
    <w:p w14:paraId="10F97F24" w14:textId="77777777" w:rsidR="00CB060F" w:rsidRDefault="00CB060F" w:rsidP="00AB1265">
      <w:pPr>
        <w:jc w:val="both"/>
        <w:rPr>
          <w:color w:val="auto"/>
        </w:rPr>
      </w:pPr>
    </w:p>
    <w:p w14:paraId="4E8F4418" w14:textId="77777777" w:rsidR="00CB060F" w:rsidRDefault="00CB060F" w:rsidP="00AB1265">
      <w:pPr>
        <w:jc w:val="both"/>
        <w:rPr>
          <w:color w:val="auto"/>
        </w:rPr>
      </w:pPr>
      <w:r>
        <w:rPr>
          <w:color w:val="auto"/>
        </w:rPr>
        <w:t xml:space="preserve">Experience of developing </w:t>
      </w:r>
      <w:r w:rsidR="00F81325">
        <w:rPr>
          <w:color w:val="auto"/>
        </w:rPr>
        <w:t>multi-centre</w:t>
      </w:r>
      <w:r>
        <w:rPr>
          <w:color w:val="auto"/>
        </w:rPr>
        <w:t xml:space="preserve"> clinical trials, writing protocols, submitting applications to IRAS and applying for external funding would be expected.</w:t>
      </w:r>
    </w:p>
    <w:p w14:paraId="69343983" w14:textId="77777777" w:rsidR="00CB060F" w:rsidRDefault="00CB060F" w:rsidP="00AB1265">
      <w:pPr>
        <w:jc w:val="both"/>
        <w:rPr>
          <w:color w:val="auto"/>
        </w:rPr>
      </w:pPr>
    </w:p>
    <w:p w14:paraId="138F4CE8" w14:textId="77777777" w:rsidR="00CB060F" w:rsidRDefault="00CB060F" w:rsidP="00AB1265">
      <w:pPr>
        <w:jc w:val="both"/>
        <w:rPr>
          <w:color w:val="auto"/>
        </w:rPr>
      </w:pPr>
      <w:r>
        <w:rPr>
          <w:color w:val="auto"/>
        </w:rPr>
        <w:lastRenderedPageBreak/>
        <w:t>The candidate would be expected to have experience of wo</w:t>
      </w:r>
      <w:r w:rsidR="007B692A">
        <w:rPr>
          <w:color w:val="auto"/>
        </w:rPr>
        <w:t>rking with multi-</w:t>
      </w:r>
      <w:r>
        <w:rPr>
          <w:color w:val="auto"/>
        </w:rPr>
        <w:t>disciplinary teams, developing and</w:t>
      </w:r>
      <w:r w:rsidR="00D2662C">
        <w:rPr>
          <w:color w:val="auto"/>
        </w:rPr>
        <w:t xml:space="preserve"> leading committees, along with</w:t>
      </w:r>
      <w:r>
        <w:rPr>
          <w:color w:val="auto"/>
        </w:rPr>
        <w:t xml:space="preserve"> evidence of project development and </w:t>
      </w:r>
      <w:r w:rsidR="00D2662C">
        <w:rPr>
          <w:color w:val="auto"/>
        </w:rPr>
        <w:t xml:space="preserve">timely </w:t>
      </w:r>
      <w:r>
        <w:rPr>
          <w:color w:val="auto"/>
        </w:rPr>
        <w:t>delivery.</w:t>
      </w:r>
    </w:p>
    <w:p w14:paraId="7B860C7C" w14:textId="77777777" w:rsidR="00CB060F" w:rsidRDefault="00CB060F" w:rsidP="00AB1265">
      <w:pPr>
        <w:jc w:val="both"/>
        <w:rPr>
          <w:color w:val="auto"/>
        </w:rPr>
      </w:pPr>
    </w:p>
    <w:p w14:paraId="6099F7B1" w14:textId="77777777" w:rsidR="00031758" w:rsidRPr="00AB1265" w:rsidRDefault="00031758" w:rsidP="00AB1265">
      <w:pPr>
        <w:jc w:val="both"/>
        <w:rPr>
          <w:color w:val="auto"/>
        </w:rPr>
      </w:pPr>
    </w:p>
    <w:p w14:paraId="0DC02AE1" w14:textId="77777777" w:rsidR="00CB060F" w:rsidRDefault="00CB060F">
      <w:pPr>
        <w:tabs>
          <w:tab w:val="left" w:pos="360"/>
        </w:tabs>
        <w:rPr>
          <w:color w:val="auto"/>
        </w:rPr>
      </w:pPr>
      <w:r>
        <w:rPr>
          <w:color w:val="auto"/>
        </w:rPr>
        <w:t>Key qualities/experience</w:t>
      </w:r>
      <w:r w:rsidRPr="00976C0C">
        <w:rPr>
          <w:color w:val="auto"/>
        </w:rPr>
        <w:t xml:space="preserve"> </w:t>
      </w:r>
    </w:p>
    <w:p w14:paraId="2039AA98" w14:textId="77777777" w:rsidR="00CB060F" w:rsidRPr="00976C0C" w:rsidRDefault="00CB060F" w:rsidP="00003815">
      <w:pPr>
        <w:numPr>
          <w:ilvl w:val="0"/>
          <w:numId w:val="3"/>
        </w:numPr>
        <w:tabs>
          <w:tab w:val="left" w:pos="360"/>
        </w:tabs>
        <w:rPr>
          <w:color w:val="auto"/>
        </w:rPr>
      </w:pPr>
      <w:r w:rsidRPr="00976C0C">
        <w:rPr>
          <w:color w:val="auto"/>
        </w:rPr>
        <w:t>Academic track record</w:t>
      </w:r>
      <w:r w:rsidR="00D2662C">
        <w:rPr>
          <w:color w:val="auto"/>
        </w:rPr>
        <w:t xml:space="preserve"> in clinical or translational research</w:t>
      </w:r>
    </w:p>
    <w:p w14:paraId="5F524D2D" w14:textId="77777777" w:rsidR="00CB060F" w:rsidRPr="00976C0C" w:rsidRDefault="00CB060F" w:rsidP="00003815">
      <w:pPr>
        <w:numPr>
          <w:ilvl w:val="0"/>
          <w:numId w:val="3"/>
        </w:numPr>
        <w:tabs>
          <w:tab w:val="left" w:pos="360"/>
        </w:tabs>
        <w:rPr>
          <w:color w:val="auto"/>
        </w:rPr>
      </w:pPr>
      <w:r w:rsidRPr="00976C0C">
        <w:rPr>
          <w:color w:val="auto"/>
        </w:rPr>
        <w:t>Experience of  engaging with NIHR, research councils, and charities</w:t>
      </w:r>
    </w:p>
    <w:p w14:paraId="7367ADE2" w14:textId="77777777" w:rsidR="00CB060F" w:rsidRPr="00976C0C" w:rsidRDefault="00CB060F" w:rsidP="00003815">
      <w:pPr>
        <w:numPr>
          <w:ilvl w:val="0"/>
          <w:numId w:val="3"/>
        </w:numPr>
        <w:tabs>
          <w:tab w:val="left" w:pos="360"/>
        </w:tabs>
        <w:rPr>
          <w:color w:val="auto"/>
        </w:rPr>
      </w:pPr>
      <w:r w:rsidRPr="00976C0C">
        <w:rPr>
          <w:color w:val="auto"/>
        </w:rPr>
        <w:t>Working knowledge of clinical trials and</w:t>
      </w:r>
      <w:r>
        <w:rPr>
          <w:color w:val="auto"/>
        </w:rPr>
        <w:t xml:space="preserve"> experi</w:t>
      </w:r>
      <w:r w:rsidR="00A95A45">
        <w:rPr>
          <w:color w:val="auto"/>
        </w:rPr>
        <w:t>ence of working with trials centres</w:t>
      </w:r>
    </w:p>
    <w:p w14:paraId="6B869E93" w14:textId="77777777" w:rsidR="00CB060F" w:rsidRPr="00976C0C" w:rsidRDefault="00CB060F" w:rsidP="00003815">
      <w:pPr>
        <w:numPr>
          <w:ilvl w:val="0"/>
          <w:numId w:val="3"/>
        </w:numPr>
        <w:tabs>
          <w:tab w:val="left" w:pos="360"/>
        </w:tabs>
        <w:rPr>
          <w:color w:val="auto"/>
        </w:rPr>
      </w:pPr>
      <w:r w:rsidRPr="00976C0C">
        <w:rPr>
          <w:color w:val="auto"/>
        </w:rPr>
        <w:t>Creative and energetic team player</w:t>
      </w:r>
    </w:p>
    <w:p w14:paraId="267E67C3" w14:textId="77777777" w:rsidR="00CB060F" w:rsidRPr="00976C0C" w:rsidRDefault="00CB060F" w:rsidP="00003815">
      <w:pPr>
        <w:numPr>
          <w:ilvl w:val="0"/>
          <w:numId w:val="3"/>
        </w:numPr>
        <w:tabs>
          <w:tab w:val="left" w:pos="360"/>
        </w:tabs>
        <w:rPr>
          <w:color w:val="auto"/>
        </w:rPr>
      </w:pPr>
      <w:r w:rsidRPr="00976C0C">
        <w:rPr>
          <w:color w:val="auto"/>
        </w:rPr>
        <w:t>Effective interpersonal and time management skills</w:t>
      </w:r>
    </w:p>
    <w:p w14:paraId="5A5F6F24" w14:textId="77777777" w:rsidR="00CB060F" w:rsidRPr="00976C0C" w:rsidRDefault="00CB060F" w:rsidP="00003815">
      <w:pPr>
        <w:numPr>
          <w:ilvl w:val="0"/>
          <w:numId w:val="3"/>
        </w:numPr>
        <w:tabs>
          <w:tab w:val="left" w:pos="360"/>
        </w:tabs>
        <w:rPr>
          <w:color w:val="auto"/>
        </w:rPr>
      </w:pPr>
      <w:r w:rsidRPr="00976C0C">
        <w:rPr>
          <w:color w:val="auto"/>
        </w:rPr>
        <w:t>Evidence of delivering projects or activities to set time frames and budgets</w:t>
      </w:r>
    </w:p>
    <w:p w14:paraId="1A37A6FA" w14:textId="77777777" w:rsidR="00CB060F" w:rsidRDefault="00CB060F" w:rsidP="00AB1265">
      <w:pPr>
        <w:jc w:val="both"/>
        <w:rPr>
          <w:color w:val="auto"/>
        </w:rPr>
      </w:pPr>
    </w:p>
    <w:p w14:paraId="640D71B3" w14:textId="77777777" w:rsidR="00CB060F" w:rsidRDefault="00CB060F" w:rsidP="00976C0C">
      <w:pPr>
        <w:rPr>
          <w:b/>
          <w:bCs/>
          <w:color w:val="auto"/>
        </w:rPr>
      </w:pPr>
      <w:r w:rsidRPr="00976C0C">
        <w:rPr>
          <w:b/>
          <w:bCs/>
          <w:color w:val="auto"/>
        </w:rPr>
        <w:t>RESPONSIBILITIES</w:t>
      </w:r>
    </w:p>
    <w:p w14:paraId="72CFD8A9" w14:textId="77777777" w:rsidR="00CB060F" w:rsidRPr="00CB060F" w:rsidRDefault="00CB060F" w:rsidP="00976C0C">
      <w:pPr>
        <w:rPr>
          <w:color w:val="auto"/>
        </w:rPr>
      </w:pPr>
    </w:p>
    <w:p w14:paraId="2AB7B62B" w14:textId="77777777" w:rsidR="00CB060F" w:rsidRDefault="001F53C4" w:rsidP="00976C0C">
      <w:pPr>
        <w:rPr>
          <w:color w:val="auto"/>
        </w:rPr>
      </w:pPr>
      <w:r w:rsidRPr="001F53C4">
        <w:rPr>
          <w:color w:val="auto"/>
        </w:rPr>
        <w:t xml:space="preserve">Substantial support will be provided from the Institute and its partners to </w:t>
      </w:r>
      <w:r w:rsidR="00CB060F">
        <w:rPr>
          <w:color w:val="auto"/>
        </w:rPr>
        <w:t xml:space="preserve">assist </w:t>
      </w:r>
      <w:r w:rsidRPr="001F53C4">
        <w:rPr>
          <w:color w:val="auto"/>
        </w:rPr>
        <w:t xml:space="preserve">each </w:t>
      </w:r>
      <w:r w:rsidR="00D35E0E">
        <w:rPr>
          <w:color w:val="auto"/>
        </w:rPr>
        <w:t>Surgical Speciality Lead</w:t>
      </w:r>
      <w:r w:rsidRPr="001F53C4">
        <w:rPr>
          <w:color w:val="auto"/>
        </w:rPr>
        <w:t xml:space="preserve">.  The </w:t>
      </w:r>
      <w:r w:rsidR="00D35E0E">
        <w:rPr>
          <w:color w:val="auto"/>
        </w:rPr>
        <w:t>Surgical Speciality Lead</w:t>
      </w:r>
      <w:r w:rsidRPr="001F53C4">
        <w:rPr>
          <w:color w:val="auto"/>
        </w:rPr>
        <w:t xml:space="preserve"> will </w:t>
      </w:r>
      <w:r w:rsidR="00CB060F">
        <w:rPr>
          <w:color w:val="auto"/>
        </w:rPr>
        <w:t xml:space="preserve">be directly responsible </w:t>
      </w:r>
      <w:r w:rsidRPr="001F53C4">
        <w:rPr>
          <w:color w:val="auto"/>
        </w:rPr>
        <w:t xml:space="preserve">to the </w:t>
      </w:r>
      <w:r w:rsidR="00CB060F">
        <w:rPr>
          <w:color w:val="auto"/>
        </w:rPr>
        <w:t xml:space="preserve">College </w:t>
      </w:r>
      <w:r w:rsidRPr="001F53C4">
        <w:rPr>
          <w:color w:val="auto"/>
        </w:rPr>
        <w:t xml:space="preserve">Director of Clinical Research.  </w:t>
      </w:r>
      <w:r w:rsidR="00CB060F">
        <w:rPr>
          <w:color w:val="auto"/>
        </w:rPr>
        <w:t xml:space="preserve">An annual report </w:t>
      </w:r>
      <w:r w:rsidR="00CB060F" w:rsidRPr="007A3D81">
        <w:rPr>
          <w:color w:val="auto"/>
        </w:rPr>
        <w:t xml:space="preserve">on the programme </w:t>
      </w:r>
      <w:r w:rsidR="00CB060F">
        <w:rPr>
          <w:color w:val="auto"/>
        </w:rPr>
        <w:t xml:space="preserve">will be </w:t>
      </w:r>
      <w:r w:rsidRPr="001F53C4">
        <w:rPr>
          <w:color w:val="auto"/>
        </w:rPr>
        <w:t>submit</w:t>
      </w:r>
      <w:r w:rsidR="00CB060F">
        <w:rPr>
          <w:color w:val="auto"/>
        </w:rPr>
        <w:t>ted</w:t>
      </w:r>
      <w:r w:rsidRPr="001F53C4">
        <w:rPr>
          <w:color w:val="auto"/>
        </w:rPr>
        <w:t xml:space="preserve"> to the steering group</w:t>
      </w:r>
      <w:r w:rsidR="001C1959">
        <w:rPr>
          <w:color w:val="auto"/>
        </w:rPr>
        <w:t xml:space="preserve"> by the Director</w:t>
      </w:r>
      <w:r w:rsidRPr="001F53C4">
        <w:rPr>
          <w:color w:val="auto"/>
        </w:rPr>
        <w:t xml:space="preserve">.  The activity of each surgical </w:t>
      </w:r>
      <w:r w:rsidR="001B1C28">
        <w:rPr>
          <w:color w:val="auto"/>
        </w:rPr>
        <w:t xml:space="preserve">trials </w:t>
      </w:r>
      <w:r w:rsidR="00A95A45">
        <w:rPr>
          <w:color w:val="auto"/>
        </w:rPr>
        <w:t>centre</w:t>
      </w:r>
      <w:r w:rsidRPr="001F53C4">
        <w:rPr>
          <w:color w:val="auto"/>
        </w:rPr>
        <w:t xml:space="preserve"> will be evaluated separately. </w:t>
      </w:r>
    </w:p>
    <w:p w14:paraId="64D46350" w14:textId="77777777" w:rsidR="00174277" w:rsidRPr="00CB060F" w:rsidRDefault="00174277" w:rsidP="00976C0C">
      <w:pPr>
        <w:rPr>
          <w:color w:val="auto"/>
        </w:rPr>
      </w:pPr>
    </w:p>
    <w:p w14:paraId="42F2F025" w14:textId="77777777" w:rsidR="00CB060F" w:rsidRPr="00CB060F" w:rsidRDefault="001F53C4" w:rsidP="00976C0C">
      <w:pPr>
        <w:rPr>
          <w:color w:val="auto"/>
        </w:rPr>
      </w:pPr>
      <w:r w:rsidRPr="001F53C4">
        <w:rPr>
          <w:color w:val="auto"/>
        </w:rPr>
        <w:t xml:space="preserve">The steering committee will provide annual reports to funders, although it is envisaged that each </w:t>
      </w:r>
      <w:r w:rsidR="00D35E0E">
        <w:rPr>
          <w:color w:val="auto"/>
        </w:rPr>
        <w:t>Surgical Speciality Lead</w:t>
      </w:r>
      <w:r w:rsidRPr="001F53C4">
        <w:rPr>
          <w:color w:val="auto"/>
        </w:rPr>
        <w:t xml:space="preserve"> will work closely with specialist charities.</w:t>
      </w:r>
    </w:p>
    <w:p w14:paraId="7CF38D7C" w14:textId="77777777" w:rsidR="00174277" w:rsidRDefault="00174277" w:rsidP="00976C0C">
      <w:pPr>
        <w:rPr>
          <w:color w:val="auto"/>
        </w:rPr>
      </w:pPr>
    </w:p>
    <w:p w14:paraId="2687CA48" w14:textId="77777777" w:rsidR="00CB060F" w:rsidRPr="00CB060F" w:rsidRDefault="001F53C4" w:rsidP="00976C0C">
      <w:pPr>
        <w:rPr>
          <w:color w:val="auto"/>
        </w:rPr>
      </w:pPr>
      <w:r w:rsidRPr="001F53C4">
        <w:rPr>
          <w:color w:val="auto"/>
        </w:rPr>
        <w:t>Each post will be renewable annually</w:t>
      </w:r>
      <w:r w:rsidR="00CB060F">
        <w:rPr>
          <w:color w:val="auto"/>
        </w:rPr>
        <w:t>, based on satisfactory assessment of performance</w:t>
      </w:r>
      <w:r w:rsidR="00174277">
        <w:rPr>
          <w:color w:val="auto"/>
        </w:rPr>
        <w:t>, with</w:t>
      </w:r>
      <w:r w:rsidR="00CB060F">
        <w:rPr>
          <w:color w:val="auto"/>
        </w:rPr>
        <w:t xml:space="preserve"> </w:t>
      </w:r>
      <w:r w:rsidRPr="001F53C4">
        <w:rPr>
          <w:color w:val="auto"/>
        </w:rPr>
        <w:t xml:space="preserve">re-application every </w:t>
      </w:r>
      <w:r w:rsidR="00CB060F">
        <w:rPr>
          <w:color w:val="auto"/>
        </w:rPr>
        <w:t>three</w:t>
      </w:r>
      <w:r w:rsidRPr="001F53C4">
        <w:rPr>
          <w:color w:val="auto"/>
        </w:rPr>
        <w:t xml:space="preserve"> years.  It is envisaged that extension beyond </w:t>
      </w:r>
      <w:r w:rsidR="00CB060F">
        <w:rPr>
          <w:color w:val="auto"/>
        </w:rPr>
        <w:t xml:space="preserve">six </w:t>
      </w:r>
      <w:r w:rsidRPr="001F53C4">
        <w:rPr>
          <w:color w:val="auto"/>
        </w:rPr>
        <w:t>years would be exceptional.</w:t>
      </w:r>
    </w:p>
    <w:p w14:paraId="4267E5ED" w14:textId="77777777" w:rsidR="00CB060F" w:rsidRPr="00976C0C" w:rsidRDefault="00CB060F" w:rsidP="00976C0C">
      <w:pPr>
        <w:tabs>
          <w:tab w:val="left" w:pos="360"/>
        </w:tabs>
        <w:rPr>
          <w:color w:val="auto"/>
        </w:rPr>
      </w:pPr>
    </w:p>
    <w:p w14:paraId="26EC90A9" w14:textId="77777777" w:rsidR="00CB060F" w:rsidRDefault="00CB060F" w:rsidP="00976C0C">
      <w:pPr>
        <w:tabs>
          <w:tab w:val="left" w:pos="360"/>
        </w:tabs>
        <w:rPr>
          <w:b/>
          <w:bCs/>
          <w:color w:val="auto"/>
        </w:rPr>
      </w:pPr>
      <w:r>
        <w:rPr>
          <w:b/>
          <w:bCs/>
          <w:color w:val="auto"/>
        </w:rPr>
        <w:t>DELIVERABLES</w:t>
      </w:r>
    </w:p>
    <w:p w14:paraId="5C767BE2" w14:textId="77777777" w:rsidR="00CB060F" w:rsidRDefault="00CB060F" w:rsidP="00976C0C">
      <w:pPr>
        <w:tabs>
          <w:tab w:val="left" w:pos="360"/>
        </w:tabs>
        <w:rPr>
          <w:b/>
          <w:bCs/>
          <w:color w:val="auto"/>
        </w:rPr>
      </w:pPr>
    </w:p>
    <w:p w14:paraId="487B7ACC" w14:textId="77777777" w:rsidR="00CB060F" w:rsidRDefault="00CB060F" w:rsidP="00976C0C">
      <w:pPr>
        <w:tabs>
          <w:tab w:val="left" w:pos="360"/>
        </w:tabs>
        <w:rPr>
          <w:b/>
          <w:bCs/>
          <w:color w:val="auto"/>
        </w:rPr>
      </w:pPr>
      <w:r>
        <w:rPr>
          <w:b/>
          <w:bCs/>
          <w:color w:val="auto"/>
        </w:rPr>
        <w:t xml:space="preserve">Year 1 </w:t>
      </w:r>
    </w:p>
    <w:p w14:paraId="4422BAF4" w14:textId="77777777" w:rsidR="00CB060F" w:rsidRPr="00174277" w:rsidRDefault="00174277" w:rsidP="00174277">
      <w:pPr>
        <w:pStyle w:val="ListParagraph"/>
        <w:numPr>
          <w:ilvl w:val="0"/>
          <w:numId w:val="19"/>
        </w:numPr>
        <w:tabs>
          <w:tab w:val="left" w:pos="360"/>
        </w:tabs>
        <w:rPr>
          <w:color w:val="auto"/>
        </w:rPr>
      </w:pPr>
      <w:r w:rsidRPr="00174277">
        <w:rPr>
          <w:color w:val="auto"/>
        </w:rPr>
        <w:t>D</w:t>
      </w:r>
      <w:r w:rsidR="00CB060F" w:rsidRPr="00174277">
        <w:rPr>
          <w:color w:val="auto"/>
        </w:rPr>
        <w:t xml:space="preserve">evelop working partnership with a </w:t>
      </w:r>
      <w:r w:rsidR="00D2662C">
        <w:rPr>
          <w:color w:val="auto"/>
        </w:rPr>
        <w:t xml:space="preserve">new </w:t>
      </w:r>
      <w:r w:rsidR="00A95A45">
        <w:rPr>
          <w:color w:val="auto"/>
        </w:rPr>
        <w:t>Surgical Trials C</w:t>
      </w:r>
      <w:r w:rsidR="00B6451F">
        <w:rPr>
          <w:color w:val="auto"/>
        </w:rPr>
        <w:t>entre</w:t>
      </w:r>
      <w:r w:rsidR="00D2662C">
        <w:rPr>
          <w:color w:val="auto"/>
        </w:rPr>
        <w:t xml:space="preserve"> </w:t>
      </w:r>
      <w:r w:rsidR="00CB060F" w:rsidRPr="00174277">
        <w:rPr>
          <w:color w:val="auto"/>
        </w:rPr>
        <w:t xml:space="preserve"> (or other recognised trials </w:t>
      </w:r>
      <w:r w:rsidR="00A95A45">
        <w:rPr>
          <w:color w:val="auto"/>
        </w:rPr>
        <w:t>centre</w:t>
      </w:r>
      <w:r w:rsidR="00CB060F" w:rsidRPr="00174277">
        <w:rPr>
          <w:color w:val="auto"/>
        </w:rPr>
        <w:t>)</w:t>
      </w:r>
    </w:p>
    <w:p w14:paraId="036AEA20" w14:textId="77777777" w:rsidR="00CB060F" w:rsidRPr="00174277" w:rsidRDefault="00174277" w:rsidP="00174277">
      <w:pPr>
        <w:pStyle w:val="ListParagraph"/>
        <w:numPr>
          <w:ilvl w:val="0"/>
          <w:numId w:val="19"/>
        </w:numPr>
        <w:tabs>
          <w:tab w:val="left" w:pos="360"/>
        </w:tabs>
        <w:rPr>
          <w:color w:val="auto"/>
        </w:rPr>
      </w:pPr>
      <w:r w:rsidRPr="00174277">
        <w:rPr>
          <w:color w:val="auto"/>
        </w:rPr>
        <w:t>E</w:t>
      </w:r>
      <w:r w:rsidR="00CB060F" w:rsidRPr="00174277">
        <w:rPr>
          <w:color w:val="auto"/>
        </w:rPr>
        <w:t>stablish (multidisciplinary) working group and network of collaborating centres</w:t>
      </w:r>
    </w:p>
    <w:p w14:paraId="37A48C0B" w14:textId="77777777" w:rsidR="00CB060F" w:rsidRPr="00174277" w:rsidRDefault="001B1C28" w:rsidP="00174277">
      <w:pPr>
        <w:pStyle w:val="ListParagraph"/>
        <w:numPr>
          <w:ilvl w:val="0"/>
          <w:numId w:val="19"/>
        </w:numPr>
        <w:tabs>
          <w:tab w:val="left" w:pos="360"/>
        </w:tabs>
        <w:rPr>
          <w:color w:val="auto"/>
        </w:rPr>
      </w:pPr>
      <w:r>
        <w:rPr>
          <w:color w:val="auto"/>
        </w:rPr>
        <w:t>Engage</w:t>
      </w:r>
      <w:r w:rsidR="00CB060F" w:rsidRPr="00174277">
        <w:rPr>
          <w:color w:val="auto"/>
        </w:rPr>
        <w:t>, where appropriate</w:t>
      </w:r>
      <w:r>
        <w:rPr>
          <w:color w:val="auto"/>
        </w:rPr>
        <w:t>,</w:t>
      </w:r>
      <w:r w:rsidR="00CB060F" w:rsidRPr="00174277">
        <w:rPr>
          <w:color w:val="auto"/>
        </w:rPr>
        <w:t xml:space="preserve"> a trainee collaborative to help with study development and delivery</w:t>
      </w:r>
    </w:p>
    <w:p w14:paraId="3E9D413C" w14:textId="77777777" w:rsidR="00CB060F" w:rsidRPr="00174277" w:rsidRDefault="00174277" w:rsidP="00174277">
      <w:pPr>
        <w:pStyle w:val="ListParagraph"/>
        <w:numPr>
          <w:ilvl w:val="0"/>
          <w:numId w:val="19"/>
        </w:numPr>
        <w:tabs>
          <w:tab w:val="left" w:pos="360"/>
        </w:tabs>
        <w:rPr>
          <w:color w:val="auto"/>
        </w:rPr>
      </w:pPr>
      <w:r w:rsidRPr="00174277">
        <w:rPr>
          <w:color w:val="auto"/>
        </w:rPr>
        <w:t>W</w:t>
      </w:r>
      <w:r w:rsidR="00CB060F" w:rsidRPr="00174277">
        <w:rPr>
          <w:color w:val="auto"/>
        </w:rPr>
        <w:t>ork up two  potential multicentre studies, with one being taken forward for portfolio status and funding</w:t>
      </w:r>
    </w:p>
    <w:p w14:paraId="31DC8053" w14:textId="77777777" w:rsidR="00CB060F" w:rsidRDefault="00CB060F" w:rsidP="00A03EDD">
      <w:pPr>
        <w:tabs>
          <w:tab w:val="left" w:pos="360"/>
        </w:tabs>
        <w:rPr>
          <w:color w:val="auto"/>
        </w:rPr>
      </w:pPr>
    </w:p>
    <w:p w14:paraId="7333CEB6" w14:textId="77777777" w:rsidR="00CB060F" w:rsidRPr="00174277" w:rsidRDefault="00CB060F" w:rsidP="00A03EDD">
      <w:pPr>
        <w:tabs>
          <w:tab w:val="left" w:pos="360"/>
        </w:tabs>
        <w:rPr>
          <w:b/>
          <w:color w:val="auto"/>
        </w:rPr>
      </w:pPr>
      <w:r w:rsidRPr="00174277">
        <w:rPr>
          <w:b/>
          <w:color w:val="auto"/>
        </w:rPr>
        <w:t>Year 2</w:t>
      </w:r>
    </w:p>
    <w:p w14:paraId="258DFECD" w14:textId="77777777" w:rsidR="00CB060F" w:rsidRPr="00174277" w:rsidRDefault="00174277" w:rsidP="00174277">
      <w:pPr>
        <w:pStyle w:val="ListParagraph"/>
        <w:numPr>
          <w:ilvl w:val="0"/>
          <w:numId w:val="20"/>
        </w:numPr>
        <w:rPr>
          <w:color w:val="auto"/>
        </w:rPr>
      </w:pPr>
      <w:r w:rsidRPr="00174277">
        <w:rPr>
          <w:color w:val="auto"/>
        </w:rPr>
        <w:t>O</w:t>
      </w:r>
      <w:r w:rsidR="00CB060F" w:rsidRPr="00174277">
        <w:rPr>
          <w:color w:val="auto"/>
        </w:rPr>
        <w:t>pen first multi</w:t>
      </w:r>
      <w:r>
        <w:rPr>
          <w:color w:val="auto"/>
        </w:rPr>
        <w:t>-</w:t>
      </w:r>
      <w:r w:rsidR="00CB060F" w:rsidRPr="00174277">
        <w:rPr>
          <w:color w:val="auto"/>
        </w:rPr>
        <w:t>centre study for recruitment</w:t>
      </w:r>
    </w:p>
    <w:p w14:paraId="5374BA7D" w14:textId="77777777" w:rsidR="00CB060F" w:rsidRPr="00174277" w:rsidRDefault="00B6451F" w:rsidP="00174277">
      <w:pPr>
        <w:pStyle w:val="ListParagraph"/>
        <w:numPr>
          <w:ilvl w:val="0"/>
          <w:numId w:val="20"/>
        </w:numPr>
        <w:rPr>
          <w:color w:val="auto"/>
        </w:rPr>
      </w:pPr>
      <w:r>
        <w:rPr>
          <w:color w:val="auto"/>
        </w:rPr>
        <w:t>Identify</w:t>
      </w:r>
      <w:r w:rsidR="00CB060F" w:rsidRPr="00174277">
        <w:rPr>
          <w:color w:val="auto"/>
        </w:rPr>
        <w:t xml:space="preserve"> 15 participating centres and </w:t>
      </w:r>
      <w:r w:rsidR="001C1959" w:rsidRPr="00174277">
        <w:rPr>
          <w:color w:val="auto"/>
        </w:rPr>
        <w:t xml:space="preserve">establish </w:t>
      </w:r>
      <w:r w:rsidR="00CB060F" w:rsidRPr="00174277">
        <w:rPr>
          <w:color w:val="auto"/>
        </w:rPr>
        <w:t>15 surgical PIs</w:t>
      </w:r>
    </w:p>
    <w:p w14:paraId="40233A35" w14:textId="77777777" w:rsidR="00CB060F" w:rsidRPr="00174277" w:rsidRDefault="00174277" w:rsidP="00174277">
      <w:pPr>
        <w:pStyle w:val="ListParagraph"/>
        <w:numPr>
          <w:ilvl w:val="0"/>
          <w:numId w:val="20"/>
        </w:numPr>
        <w:rPr>
          <w:color w:val="auto"/>
        </w:rPr>
      </w:pPr>
      <w:r w:rsidRPr="00174277">
        <w:rPr>
          <w:color w:val="auto"/>
        </w:rPr>
        <w:t>S</w:t>
      </w:r>
      <w:r w:rsidR="00CB060F" w:rsidRPr="00174277">
        <w:rPr>
          <w:color w:val="auto"/>
        </w:rPr>
        <w:t xml:space="preserve">tart recruitment </w:t>
      </w:r>
    </w:p>
    <w:p w14:paraId="227CD334" w14:textId="77777777" w:rsidR="00CB060F" w:rsidRDefault="00CB060F">
      <w:pPr>
        <w:rPr>
          <w:color w:val="auto"/>
        </w:rPr>
      </w:pPr>
    </w:p>
    <w:p w14:paraId="29BF4477" w14:textId="77777777" w:rsidR="00CB060F" w:rsidRPr="00174277" w:rsidRDefault="00CB060F">
      <w:pPr>
        <w:rPr>
          <w:b/>
          <w:color w:val="auto"/>
        </w:rPr>
      </w:pPr>
      <w:r w:rsidRPr="00174277">
        <w:rPr>
          <w:b/>
          <w:color w:val="auto"/>
        </w:rPr>
        <w:t>Year 3</w:t>
      </w:r>
    </w:p>
    <w:p w14:paraId="29B24327" w14:textId="77777777" w:rsidR="00CB060F" w:rsidRPr="00174277" w:rsidRDefault="00174277" w:rsidP="00174277">
      <w:pPr>
        <w:pStyle w:val="ListParagraph"/>
        <w:numPr>
          <w:ilvl w:val="0"/>
          <w:numId w:val="21"/>
        </w:numPr>
        <w:rPr>
          <w:color w:val="auto"/>
        </w:rPr>
      </w:pPr>
      <w:r w:rsidRPr="00174277">
        <w:rPr>
          <w:color w:val="auto"/>
        </w:rPr>
        <w:t>O</w:t>
      </w:r>
      <w:r w:rsidR="001F53C4" w:rsidRPr="00174277">
        <w:rPr>
          <w:color w:val="auto"/>
        </w:rPr>
        <w:t>pen 2</w:t>
      </w:r>
      <w:r w:rsidR="001F53C4" w:rsidRPr="00174277">
        <w:rPr>
          <w:color w:val="auto"/>
          <w:vertAlign w:val="superscript"/>
        </w:rPr>
        <w:t>nd</w:t>
      </w:r>
      <w:r w:rsidR="001F53C4" w:rsidRPr="00174277">
        <w:rPr>
          <w:color w:val="auto"/>
        </w:rPr>
        <w:t xml:space="preserve"> multi</w:t>
      </w:r>
      <w:r>
        <w:rPr>
          <w:color w:val="auto"/>
        </w:rPr>
        <w:t>-</w:t>
      </w:r>
      <w:r w:rsidR="001F53C4" w:rsidRPr="00174277">
        <w:rPr>
          <w:color w:val="auto"/>
        </w:rPr>
        <w:t>centre trial and establish one new surgical CI</w:t>
      </w:r>
    </w:p>
    <w:p w14:paraId="36C6F24E" w14:textId="77777777" w:rsidR="00CB060F" w:rsidRPr="00174277" w:rsidRDefault="00174277" w:rsidP="00174277">
      <w:pPr>
        <w:pStyle w:val="ListParagraph"/>
        <w:numPr>
          <w:ilvl w:val="0"/>
          <w:numId w:val="21"/>
        </w:numPr>
        <w:rPr>
          <w:color w:val="auto"/>
        </w:rPr>
      </w:pPr>
      <w:r w:rsidRPr="00174277">
        <w:rPr>
          <w:color w:val="auto"/>
        </w:rPr>
        <w:lastRenderedPageBreak/>
        <w:t>O</w:t>
      </w:r>
      <w:r w:rsidR="00CB060F" w:rsidRPr="00174277">
        <w:rPr>
          <w:color w:val="auto"/>
        </w:rPr>
        <w:t>pen (total</w:t>
      </w:r>
      <w:r w:rsidR="00B6451F">
        <w:rPr>
          <w:color w:val="auto"/>
        </w:rPr>
        <w:t xml:space="preserve">) 20 participating centres and </w:t>
      </w:r>
      <w:r w:rsidR="00CB060F" w:rsidRPr="00174277">
        <w:rPr>
          <w:color w:val="auto"/>
        </w:rPr>
        <w:t>20 surgical PIs</w:t>
      </w:r>
    </w:p>
    <w:p w14:paraId="094A6A96" w14:textId="77777777" w:rsidR="00CB060F" w:rsidRPr="00174277" w:rsidRDefault="00174277" w:rsidP="00174277">
      <w:pPr>
        <w:pStyle w:val="ListParagraph"/>
        <w:numPr>
          <w:ilvl w:val="0"/>
          <w:numId w:val="21"/>
        </w:numPr>
        <w:tabs>
          <w:tab w:val="left" w:pos="360"/>
        </w:tabs>
        <w:rPr>
          <w:b/>
          <w:bCs/>
          <w:color w:val="auto"/>
        </w:rPr>
      </w:pPr>
      <w:r w:rsidRPr="00174277">
        <w:rPr>
          <w:color w:val="auto"/>
        </w:rPr>
        <w:t>S</w:t>
      </w:r>
      <w:r w:rsidR="00CB060F" w:rsidRPr="00174277">
        <w:rPr>
          <w:color w:val="auto"/>
        </w:rPr>
        <w:t xml:space="preserve">uccessfully recruit from 20 centres with target recruitment demonstrable for 500 patients by the end of year 4   </w:t>
      </w:r>
    </w:p>
    <w:p w14:paraId="7E84F2A6" w14:textId="77777777" w:rsidR="00011D80" w:rsidRDefault="00011D80" w:rsidP="00011D80">
      <w:pPr>
        <w:rPr>
          <w:b/>
          <w:bCs/>
          <w:color w:val="auto"/>
        </w:rPr>
      </w:pPr>
    </w:p>
    <w:p w14:paraId="1FB36BA2" w14:textId="77777777" w:rsidR="00011D80" w:rsidRDefault="00011D80" w:rsidP="00011D80">
      <w:pPr>
        <w:rPr>
          <w:b/>
          <w:bCs/>
          <w:color w:val="auto"/>
        </w:rPr>
      </w:pPr>
    </w:p>
    <w:p w14:paraId="3F7DDCDF" w14:textId="77777777" w:rsidR="00CB060F" w:rsidRDefault="00CB060F" w:rsidP="00976C0C">
      <w:pPr>
        <w:tabs>
          <w:tab w:val="left" w:pos="360"/>
        </w:tabs>
        <w:rPr>
          <w:color w:val="auto"/>
        </w:rPr>
      </w:pPr>
    </w:p>
    <w:p w14:paraId="5A8F21F0" w14:textId="77777777" w:rsidR="00F81325" w:rsidRPr="00F81325" w:rsidRDefault="00F81325" w:rsidP="00B502CA">
      <w:pPr>
        <w:rPr>
          <w:color w:val="auto"/>
        </w:rPr>
      </w:pPr>
    </w:p>
    <w:sectPr w:rsidR="00F81325" w:rsidRPr="00F81325" w:rsidSect="00CB060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0D37E" w14:textId="77777777" w:rsidR="00143E39" w:rsidRDefault="00143E39" w:rsidP="00AA314D">
      <w:r>
        <w:separator/>
      </w:r>
    </w:p>
  </w:endnote>
  <w:endnote w:type="continuationSeparator" w:id="0">
    <w:p w14:paraId="52B57CBE" w14:textId="77777777" w:rsidR="00143E39" w:rsidRDefault="00143E39" w:rsidP="00AA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15985"/>
      <w:docPartObj>
        <w:docPartGallery w:val="Page Numbers (Bottom of Page)"/>
        <w:docPartUnique/>
      </w:docPartObj>
    </w:sdtPr>
    <w:sdtContent>
      <w:p w14:paraId="42960EC0" w14:textId="77777777" w:rsidR="00A95A45" w:rsidRPr="00CF4135" w:rsidRDefault="00A95A45" w:rsidP="00CF4135">
        <w:pPr>
          <w:pStyle w:val="Footer"/>
          <w:jc w:val="right"/>
          <w:rPr>
            <w:color w:val="auto"/>
            <w:sz w:val="20"/>
            <w:szCs w:val="20"/>
          </w:rPr>
        </w:pPr>
        <w:r w:rsidRPr="00CF4135">
          <w:rPr>
            <w:color w:val="auto"/>
            <w:sz w:val="20"/>
            <w:szCs w:val="20"/>
          </w:rPr>
          <w:t>Registered Charity No. 212808</w:t>
        </w:r>
      </w:p>
      <w:p w14:paraId="11C0AE40" w14:textId="77777777" w:rsidR="00A95A45" w:rsidRDefault="00000000">
        <w:pPr>
          <w:pStyle w:val="Footer"/>
          <w:jc w:val="center"/>
        </w:pPr>
      </w:p>
    </w:sdtContent>
  </w:sdt>
  <w:p w14:paraId="27E98034" w14:textId="77777777" w:rsidR="00A95A45" w:rsidRDefault="00A95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0D36C" w14:textId="77777777" w:rsidR="00143E39" w:rsidRDefault="00143E39" w:rsidP="00AA314D">
      <w:r>
        <w:separator/>
      </w:r>
    </w:p>
  </w:footnote>
  <w:footnote w:type="continuationSeparator" w:id="0">
    <w:p w14:paraId="729F3C4F" w14:textId="77777777" w:rsidR="00143E39" w:rsidRDefault="00143E39" w:rsidP="00AA3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6C944" w14:textId="77777777" w:rsidR="00A95A45" w:rsidRDefault="00A95A45" w:rsidP="00F81325">
    <w:pPr>
      <w:jc w:val="both"/>
      <w:rPr>
        <w:noProof/>
        <w:lang w:val="en-US"/>
      </w:rPr>
    </w:pPr>
  </w:p>
  <w:p w14:paraId="1DC42786" w14:textId="77777777" w:rsidR="00A95A45" w:rsidRDefault="0061027C" w:rsidP="00957DD6">
    <w:pPr>
      <w:rPr>
        <w:noProof/>
        <w:lang w:val="en-US"/>
      </w:rPr>
    </w:pPr>
    <w:r>
      <w:rPr>
        <w:noProof/>
        <w:lang w:eastAsia="en-GB"/>
      </w:rPr>
      <w:drawing>
        <wp:inline distT="0" distB="0" distL="0" distR="0" wp14:anchorId="4485DDD0" wp14:editId="5E9B58F7">
          <wp:extent cx="1493520" cy="73418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CSEn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685" cy="744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7DD6">
      <w:rPr>
        <w:noProof/>
        <w:lang w:val="en-US"/>
      </w:rPr>
      <w:t xml:space="preserve">                                                                                   </w:t>
    </w:r>
  </w:p>
  <w:p w14:paraId="092CEFCA" w14:textId="77777777" w:rsidR="00A95A45" w:rsidRPr="00D67BBE" w:rsidRDefault="00D67BBE" w:rsidP="00F81325">
    <w:pPr>
      <w:ind w:right="-514"/>
      <w:jc w:val="center"/>
      <w:rPr>
        <w:b/>
        <w:color w:val="auto"/>
        <w:sz w:val="28"/>
        <w:szCs w:val="28"/>
      </w:rPr>
    </w:pPr>
    <w:r w:rsidRPr="00D67BBE">
      <w:rPr>
        <w:b/>
        <w:color w:val="auto"/>
        <w:sz w:val="40"/>
        <w:szCs w:val="40"/>
      </w:rPr>
      <w:t>RCS England</w:t>
    </w:r>
    <w:r w:rsidR="00A00ED8" w:rsidRPr="00D67BBE">
      <w:rPr>
        <w:b/>
        <w:color w:val="auto"/>
        <w:sz w:val="40"/>
        <w:szCs w:val="40"/>
      </w:rPr>
      <w:t xml:space="preserve"> </w:t>
    </w:r>
    <w:r w:rsidR="00A95A45" w:rsidRPr="00D67BBE">
      <w:rPr>
        <w:b/>
        <w:color w:val="auto"/>
        <w:sz w:val="40"/>
        <w:szCs w:val="40"/>
      </w:rPr>
      <w:t>Surgical Specialty Lead</w:t>
    </w:r>
  </w:p>
  <w:p w14:paraId="1BF7BD06" w14:textId="77777777" w:rsidR="00A95A45" w:rsidRDefault="00A95A45" w:rsidP="00F81325">
    <w:pPr>
      <w:ind w:right="-514"/>
      <w:jc w:val="center"/>
      <w:rPr>
        <w:b/>
        <w:i/>
        <w:color w:val="auto"/>
        <w:sz w:val="28"/>
        <w:szCs w:val="28"/>
      </w:rPr>
    </w:pPr>
    <w:r>
      <w:rPr>
        <w:b/>
        <w:i/>
        <w:color w:val="auto"/>
        <w:sz w:val="28"/>
        <w:szCs w:val="28"/>
      </w:rPr>
      <w:t xml:space="preserve"> </w:t>
    </w:r>
  </w:p>
  <w:p w14:paraId="77DAF8E7" w14:textId="3A365531" w:rsidR="00FA6417" w:rsidRPr="001B1C28" w:rsidRDefault="00FA6417" w:rsidP="00F81325">
    <w:pPr>
      <w:ind w:right="-514"/>
      <w:jc w:val="center"/>
      <w:rPr>
        <w:b/>
        <w:i/>
        <w:color w:val="auto"/>
        <w:sz w:val="32"/>
        <w:szCs w:val="32"/>
      </w:rPr>
    </w:pPr>
    <w:r>
      <w:rPr>
        <w:b/>
        <w:i/>
        <w:color w:val="auto"/>
        <w:sz w:val="28"/>
        <w:szCs w:val="28"/>
      </w:rPr>
      <w:t>Spinal Neurosurgery</w:t>
    </w:r>
  </w:p>
  <w:p w14:paraId="0A1B6234" w14:textId="77777777" w:rsidR="00A95A45" w:rsidRDefault="00A95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75CD9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8C07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D242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A240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A00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1BD4E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BF84A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DAA02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938B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D21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A783640"/>
    <w:multiLevelType w:val="hybridMultilevel"/>
    <w:tmpl w:val="9FDEB432"/>
    <w:lvl w:ilvl="0" w:tplc="5F9A0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34CE1"/>
    <w:multiLevelType w:val="hybridMultilevel"/>
    <w:tmpl w:val="237499D0"/>
    <w:lvl w:ilvl="0" w:tplc="119AB9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E016E7"/>
    <w:multiLevelType w:val="hybridMultilevel"/>
    <w:tmpl w:val="4634C5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FC5482"/>
    <w:multiLevelType w:val="hybridMultilevel"/>
    <w:tmpl w:val="9FE0D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E7B0B"/>
    <w:multiLevelType w:val="hybridMultilevel"/>
    <w:tmpl w:val="7654E47C"/>
    <w:lvl w:ilvl="0" w:tplc="0C0EF4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99E4082"/>
    <w:multiLevelType w:val="hybridMultilevel"/>
    <w:tmpl w:val="DF6230E2"/>
    <w:lvl w:ilvl="0" w:tplc="97BC6E4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E104C9A"/>
    <w:multiLevelType w:val="hybridMultilevel"/>
    <w:tmpl w:val="EC80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25B1E"/>
    <w:multiLevelType w:val="hybridMultilevel"/>
    <w:tmpl w:val="9F620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86CB3"/>
    <w:multiLevelType w:val="hybridMultilevel"/>
    <w:tmpl w:val="B8565F96"/>
    <w:lvl w:ilvl="0" w:tplc="CEC03A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634686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92464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90968">
    <w:abstractNumId w:val="10"/>
  </w:num>
  <w:num w:numId="4" w16cid:durableId="674260278">
    <w:abstractNumId w:val="12"/>
  </w:num>
  <w:num w:numId="5" w16cid:durableId="163209377">
    <w:abstractNumId w:val="15"/>
  </w:num>
  <w:num w:numId="6" w16cid:durableId="1275206297">
    <w:abstractNumId w:val="14"/>
  </w:num>
  <w:num w:numId="7" w16cid:durableId="928541211">
    <w:abstractNumId w:val="11"/>
  </w:num>
  <w:num w:numId="8" w16cid:durableId="609970919">
    <w:abstractNumId w:val="18"/>
  </w:num>
  <w:num w:numId="9" w16cid:durableId="1328292735">
    <w:abstractNumId w:val="9"/>
  </w:num>
  <w:num w:numId="10" w16cid:durableId="1696812528">
    <w:abstractNumId w:val="7"/>
  </w:num>
  <w:num w:numId="11" w16cid:durableId="65300778">
    <w:abstractNumId w:val="6"/>
  </w:num>
  <w:num w:numId="12" w16cid:durableId="1425302726">
    <w:abstractNumId w:val="5"/>
  </w:num>
  <w:num w:numId="13" w16cid:durableId="1696077350">
    <w:abstractNumId w:val="4"/>
  </w:num>
  <w:num w:numId="14" w16cid:durableId="1778676645">
    <w:abstractNumId w:val="8"/>
  </w:num>
  <w:num w:numId="15" w16cid:durableId="366369780">
    <w:abstractNumId w:val="3"/>
  </w:num>
  <w:num w:numId="16" w16cid:durableId="1744907835">
    <w:abstractNumId w:val="2"/>
  </w:num>
  <w:num w:numId="17" w16cid:durableId="887109044">
    <w:abstractNumId w:val="1"/>
  </w:num>
  <w:num w:numId="18" w16cid:durableId="2139255700">
    <w:abstractNumId w:val="0"/>
  </w:num>
  <w:num w:numId="19" w16cid:durableId="866873072">
    <w:abstractNumId w:val="16"/>
  </w:num>
  <w:num w:numId="20" w16cid:durableId="848521042">
    <w:abstractNumId w:val="13"/>
  </w:num>
  <w:num w:numId="21" w16cid:durableId="17977946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D1A"/>
    <w:rsid w:val="00003815"/>
    <w:rsid w:val="00011D80"/>
    <w:rsid w:val="0002437F"/>
    <w:rsid w:val="00031758"/>
    <w:rsid w:val="00037F8A"/>
    <w:rsid w:val="0008169B"/>
    <w:rsid w:val="00084D9F"/>
    <w:rsid w:val="000D46EF"/>
    <w:rsid w:val="000E09A9"/>
    <w:rsid w:val="001143FF"/>
    <w:rsid w:val="00143E39"/>
    <w:rsid w:val="0016006D"/>
    <w:rsid w:val="00165940"/>
    <w:rsid w:val="00170139"/>
    <w:rsid w:val="00174277"/>
    <w:rsid w:val="00185B15"/>
    <w:rsid w:val="001B1C28"/>
    <w:rsid w:val="001C1959"/>
    <w:rsid w:val="001D55D4"/>
    <w:rsid w:val="001F53C4"/>
    <w:rsid w:val="00280921"/>
    <w:rsid w:val="002D4B70"/>
    <w:rsid w:val="002E380D"/>
    <w:rsid w:val="00343685"/>
    <w:rsid w:val="003B79A3"/>
    <w:rsid w:val="003D2DE1"/>
    <w:rsid w:val="00430371"/>
    <w:rsid w:val="0043728F"/>
    <w:rsid w:val="00452740"/>
    <w:rsid w:val="004556F7"/>
    <w:rsid w:val="00465904"/>
    <w:rsid w:val="00492C6D"/>
    <w:rsid w:val="004B1EC1"/>
    <w:rsid w:val="005470F7"/>
    <w:rsid w:val="00561AA4"/>
    <w:rsid w:val="00565132"/>
    <w:rsid w:val="005849DB"/>
    <w:rsid w:val="0059678B"/>
    <w:rsid w:val="005A3213"/>
    <w:rsid w:val="005D55B1"/>
    <w:rsid w:val="005E179C"/>
    <w:rsid w:val="0061027C"/>
    <w:rsid w:val="0065737A"/>
    <w:rsid w:val="006907B9"/>
    <w:rsid w:val="006C32B5"/>
    <w:rsid w:val="006D4351"/>
    <w:rsid w:val="00735E69"/>
    <w:rsid w:val="0079079C"/>
    <w:rsid w:val="007A3D81"/>
    <w:rsid w:val="007B3A60"/>
    <w:rsid w:val="007B692A"/>
    <w:rsid w:val="007C1330"/>
    <w:rsid w:val="007C44A7"/>
    <w:rsid w:val="007F25EC"/>
    <w:rsid w:val="0088124B"/>
    <w:rsid w:val="00881703"/>
    <w:rsid w:val="00886BAC"/>
    <w:rsid w:val="00893F1B"/>
    <w:rsid w:val="008E2A81"/>
    <w:rsid w:val="0093117A"/>
    <w:rsid w:val="009574B3"/>
    <w:rsid w:val="00957DD6"/>
    <w:rsid w:val="00976C0C"/>
    <w:rsid w:val="009F7B52"/>
    <w:rsid w:val="00A00ED8"/>
    <w:rsid w:val="00A03EDD"/>
    <w:rsid w:val="00A20C59"/>
    <w:rsid w:val="00A20D1A"/>
    <w:rsid w:val="00A218DE"/>
    <w:rsid w:val="00A34DBA"/>
    <w:rsid w:val="00A95A45"/>
    <w:rsid w:val="00AA314D"/>
    <w:rsid w:val="00AA3602"/>
    <w:rsid w:val="00AB1265"/>
    <w:rsid w:val="00AF2280"/>
    <w:rsid w:val="00B502CA"/>
    <w:rsid w:val="00B520B5"/>
    <w:rsid w:val="00B6451F"/>
    <w:rsid w:val="00B9067C"/>
    <w:rsid w:val="00C2694A"/>
    <w:rsid w:val="00C33D3E"/>
    <w:rsid w:val="00C345A9"/>
    <w:rsid w:val="00CA6044"/>
    <w:rsid w:val="00CB060F"/>
    <w:rsid w:val="00CB0F4B"/>
    <w:rsid w:val="00CD4596"/>
    <w:rsid w:val="00CD6701"/>
    <w:rsid w:val="00CF4135"/>
    <w:rsid w:val="00D21E55"/>
    <w:rsid w:val="00D2662C"/>
    <w:rsid w:val="00D35E0E"/>
    <w:rsid w:val="00D42681"/>
    <w:rsid w:val="00D61461"/>
    <w:rsid w:val="00D67BBE"/>
    <w:rsid w:val="00D71BA2"/>
    <w:rsid w:val="00D8140D"/>
    <w:rsid w:val="00D94AAD"/>
    <w:rsid w:val="00DC4D84"/>
    <w:rsid w:val="00E379D6"/>
    <w:rsid w:val="00E67BD9"/>
    <w:rsid w:val="00E943FC"/>
    <w:rsid w:val="00F02179"/>
    <w:rsid w:val="00F160C0"/>
    <w:rsid w:val="00F31706"/>
    <w:rsid w:val="00F81325"/>
    <w:rsid w:val="00FA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487955"/>
  <w15:docId w15:val="{B9B90494-F7BB-4DBC-B46C-301A4290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C0C"/>
    <w:rPr>
      <w:rFonts w:cs="Calibri"/>
      <w:color w:val="00008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976C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976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C0C"/>
    <w:rPr>
      <w:rFonts w:ascii="Tahoma" w:hAnsi="Tahoma" w:cs="Tahoma"/>
      <w:color w:val="000080"/>
      <w:sz w:val="16"/>
      <w:szCs w:val="16"/>
    </w:rPr>
  </w:style>
  <w:style w:type="paragraph" w:styleId="ListParagraph">
    <w:name w:val="List Paragraph"/>
    <w:basedOn w:val="Normal"/>
    <w:uiPriority w:val="99"/>
    <w:qFormat/>
    <w:rsid w:val="00976C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31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14D"/>
    <w:rPr>
      <w:rFonts w:cs="Calibri"/>
      <w:color w:val="00008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31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14D"/>
    <w:rPr>
      <w:rFonts w:cs="Calibri"/>
      <w:color w:val="00008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809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F8D12-266C-421B-BB4C-22BFC548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Surgeons of England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ecorry</dc:creator>
  <cp:lastModifiedBy>Murat Akkulak</cp:lastModifiedBy>
  <cp:revision>3</cp:revision>
  <cp:lastPrinted>2015-05-08T11:14:00Z</cp:lastPrinted>
  <dcterms:created xsi:type="dcterms:W3CDTF">2025-04-09T11:01:00Z</dcterms:created>
  <dcterms:modified xsi:type="dcterms:W3CDTF">2025-07-25T11:00:00Z</dcterms:modified>
</cp:coreProperties>
</file>