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5065E" w14:textId="6736AA97" w:rsidR="002309CF" w:rsidRPr="002309CF" w:rsidRDefault="002309CF" w:rsidP="002309CF">
      <w:pPr>
        <w:overflowPunct w:val="0"/>
        <w:autoSpaceDE w:val="0"/>
        <w:autoSpaceDN w:val="0"/>
        <w:adjustRightInd w:val="0"/>
        <w:spacing w:after="0" w:line="240" w:lineRule="auto"/>
        <w:textAlignment w:val="baseline"/>
        <w:rPr>
          <w:rFonts w:eastAsia="Times New Roman" w:cstheme="minorHAnsi"/>
          <w:bCs/>
          <w:sz w:val="24"/>
          <w:szCs w:val="24"/>
        </w:rPr>
      </w:pPr>
      <w:r w:rsidRPr="002309CF">
        <w:rPr>
          <w:rFonts w:eastAsia="Times New Roman" w:cstheme="minorHAnsi"/>
          <w:bCs/>
          <w:sz w:val="24"/>
          <w:szCs w:val="24"/>
        </w:rPr>
        <w:t>Appendix 1- Participant Information Sheet (Interview) (v.2-15032025)</w:t>
      </w:r>
    </w:p>
    <w:p w14:paraId="4E76FCF2" w14:textId="77777777" w:rsidR="002309CF" w:rsidRPr="002309CF" w:rsidRDefault="002309CF" w:rsidP="002309CF">
      <w:pPr>
        <w:overflowPunct w:val="0"/>
        <w:autoSpaceDE w:val="0"/>
        <w:autoSpaceDN w:val="0"/>
        <w:adjustRightInd w:val="0"/>
        <w:spacing w:after="0" w:line="240" w:lineRule="auto"/>
        <w:jc w:val="center"/>
        <w:textAlignment w:val="baseline"/>
        <w:rPr>
          <w:rFonts w:eastAsia="Times New Roman" w:cstheme="minorHAnsi"/>
          <w:b/>
          <w:sz w:val="28"/>
          <w:szCs w:val="28"/>
        </w:rPr>
      </w:pPr>
    </w:p>
    <w:p w14:paraId="4FEFACDC" w14:textId="7821D458" w:rsidR="005D6532" w:rsidRPr="002309CF" w:rsidRDefault="002309CF" w:rsidP="002309CF">
      <w:pPr>
        <w:overflowPunct w:val="0"/>
        <w:autoSpaceDE w:val="0"/>
        <w:autoSpaceDN w:val="0"/>
        <w:adjustRightInd w:val="0"/>
        <w:spacing w:after="0" w:line="240" w:lineRule="auto"/>
        <w:jc w:val="center"/>
        <w:textAlignment w:val="baseline"/>
        <w:rPr>
          <w:rStyle w:val="SubtleEmphasis"/>
          <w:rFonts w:eastAsia="Times New Roman" w:cstheme="minorHAnsi"/>
          <w:sz w:val="28"/>
        </w:rPr>
      </w:pPr>
      <w:r w:rsidRPr="002309CF">
        <w:rPr>
          <w:rFonts w:eastAsia="Times New Roman" w:cstheme="minorHAnsi"/>
          <w:b/>
          <w:sz w:val="32"/>
          <w:szCs w:val="32"/>
        </w:rPr>
        <w:t>Participant Information Sheet for Surgeons</w:t>
      </w:r>
    </w:p>
    <w:p w14:paraId="2DFD1121" w14:textId="16BE5BA8" w:rsidR="007E3568" w:rsidRPr="002309CF" w:rsidRDefault="007E3568" w:rsidP="002309CF">
      <w:pPr>
        <w:rPr>
          <w:rFonts w:eastAsia="Times New Roman" w:cstheme="minorHAnsi"/>
          <w:b/>
          <w:sz w:val="28"/>
          <w:szCs w:val="28"/>
        </w:rPr>
      </w:pPr>
      <w:r w:rsidRPr="002309CF">
        <w:rPr>
          <w:rFonts w:eastAsia="Times New Roman" w:cstheme="minorHAnsi"/>
          <w:b/>
          <w:sz w:val="28"/>
          <w:szCs w:val="28"/>
        </w:rPr>
        <w:t>Project Title:</w:t>
      </w:r>
      <w:r w:rsidR="002309CF">
        <w:rPr>
          <w:rFonts w:eastAsia="Times New Roman" w:cstheme="minorHAnsi"/>
          <w:b/>
          <w:sz w:val="28"/>
          <w:szCs w:val="28"/>
        </w:rPr>
        <w:t xml:space="preserve"> </w:t>
      </w:r>
    </w:p>
    <w:p w14:paraId="6086E4F8" w14:textId="77777777" w:rsidR="007E3568" w:rsidRDefault="007E3568" w:rsidP="007E3568">
      <w:pPr>
        <w:jc w:val="center"/>
        <w:rPr>
          <w:rFonts w:eastAsiaTheme="majorEastAsia" w:cstheme="minorHAnsi"/>
          <w:b/>
          <w:bCs/>
          <w:color w:val="4F81BD" w:themeColor="accent1"/>
          <w:sz w:val="28"/>
          <w:szCs w:val="28"/>
        </w:rPr>
      </w:pPr>
      <w:r w:rsidRPr="00A50710">
        <w:rPr>
          <w:rFonts w:eastAsiaTheme="majorEastAsia" w:cstheme="minorHAnsi"/>
          <w:b/>
          <w:bCs/>
          <w:color w:val="4F81BD" w:themeColor="accent1"/>
          <w:sz w:val="28"/>
          <w:szCs w:val="28"/>
        </w:rPr>
        <w:t>What Does It Mean to Be a Surgeon in Conflict Zones: A Phenomenological Approach.</w:t>
      </w:r>
    </w:p>
    <w:p w14:paraId="02106B60" w14:textId="5731A78B" w:rsidR="002309CF" w:rsidRPr="002309CF" w:rsidRDefault="002309CF" w:rsidP="002309CF">
      <w:pPr>
        <w:rPr>
          <w:rFonts w:ascii="Calibri" w:eastAsiaTheme="majorEastAsia" w:hAnsi="Calibri" w:cs="Calibri"/>
          <w:b/>
          <w:bCs/>
          <w:sz w:val="26"/>
          <w:szCs w:val="26"/>
          <w:lang w:val="en-US"/>
        </w:rPr>
      </w:pPr>
      <w:r w:rsidRPr="002309CF">
        <w:rPr>
          <w:rFonts w:ascii="Calibri" w:eastAsiaTheme="majorEastAsia" w:hAnsi="Calibri" w:cs="Calibri"/>
          <w:b/>
          <w:bCs/>
          <w:sz w:val="26"/>
          <w:szCs w:val="26"/>
          <w:lang w:val="en-US"/>
        </w:rPr>
        <w:t>Imperial College London Education Ethics Research Process (EERP) Application</w:t>
      </w:r>
      <w:r>
        <w:rPr>
          <w:rFonts w:ascii="Calibri" w:eastAsiaTheme="majorEastAsia" w:hAnsi="Calibri" w:cs="Calibri"/>
          <w:b/>
          <w:bCs/>
          <w:sz w:val="26"/>
          <w:szCs w:val="26"/>
          <w:lang w:val="en-US"/>
        </w:rPr>
        <w:t xml:space="preserve"> </w:t>
      </w:r>
      <w:r w:rsidRPr="002309CF">
        <w:rPr>
          <w:rFonts w:ascii="Calibri" w:eastAsiaTheme="majorEastAsia" w:hAnsi="Calibri" w:cs="Calibri"/>
          <w:b/>
          <w:bCs/>
          <w:sz w:val="26"/>
          <w:szCs w:val="26"/>
          <w:lang w:val="en-US"/>
        </w:rPr>
        <w:t>/</w:t>
      </w:r>
      <w:r>
        <w:rPr>
          <w:rFonts w:ascii="Calibri" w:eastAsiaTheme="majorEastAsia" w:hAnsi="Calibri" w:cs="Calibri"/>
          <w:b/>
          <w:bCs/>
          <w:sz w:val="26"/>
          <w:szCs w:val="26"/>
          <w:lang w:val="en-US"/>
        </w:rPr>
        <w:t xml:space="preserve"> </w:t>
      </w:r>
      <w:r w:rsidRPr="002309CF">
        <w:rPr>
          <w:rFonts w:ascii="Calibri" w:eastAsiaTheme="majorEastAsia" w:hAnsi="Calibri" w:cs="Calibri"/>
          <w:b/>
          <w:bCs/>
          <w:sz w:val="26"/>
          <w:szCs w:val="26"/>
          <w:lang w:val="en-US"/>
        </w:rPr>
        <w:t>Approval Number: [</w:t>
      </w:r>
      <w:r w:rsidR="0032038E" w:rsidRPr="0032038E">
        <w:rPr>
          <w:rFonts w:ascii="Calibri" w:eastAsiaTheme="majorEastAsia" w:hAnsi="Calibri" w:cs="Calibri"/>
          <w:b/>
          <w:bCs/>
          <w:sz w:val="26"/>
          <w:szCs w:val="26"/>
          <w:lang w:val="en-US"/>
        </w:rPr>
        <w:t>EERP2425-076a</w:t>
      </w:r>
      <w:r w:rsidRPr="002309CF">
        <w:rPr>
          <w:rFonts w:ascii="Calibri" w:eastAsiaTheme="majorEastAsia" w:hAnsi="Calibri" w:cs="Calibri"/>
          <w:b/>
          <w:bCs/>
          <w:sz w:val="26"/>
          <w:szCs w:val="26"/>
          <w:lang w:val="en-US"/>
        </w:rPr>
        <w:t>]</w:t>
      </w:r>
    </w:p>
    <w:p w14:paraId="38C7649D" w14:textId="7FE5A5EA" w:rsidR="005D6532" w:rsidRDefault="002B0955" w:rsidP="0082449C">
      <w:pPr>
        <w:jc w:val="both"/>
        <w:rPr>
          <w:rFonts w:cstheme="minorHAnsi"/>
          <w:i/>
          <w:sz w:val="24"/>
          <w:szCs w:val="24"/>
        </w:rPr>
      </w:pPr>
      <w:r w:rsidRPr="0082449C">
        <w:rPr>
          <w:rFonts w:cstheme="minorHAnsi"/>
          <w:i/>
          <w:sz w:val="24"/>
          <w:szCs w:val="24"/>
        </w:rPr>
        <w:t>You will be given a copy of this information sheet</w:t>
      </w:r>
    </w:p>
    <w:p w14:paraId="5E194822" w14:textId="0A282591" w:rsidR="00A50710" w:rsidRDefault="0072082F" w:rsidP="0082449C">
      <w:pPr>
        <w:jc w:val="both"/>
        <w:rPr>
          <w:rFonts w:cstheme="minorHAnsi"/>
          <w:sz w:val="24"/>
          <w:szCs w:val="24"/>
        </w:rPr>
      </w:pPr>
      <w:r w:rsidRPr="0072082F">
        <w:rPr>
          <w:rFonts w:cstheme="minorHAnsi"/>
          <w:sz w:val="24"/>
          <w:szCs w:val="24"/>
        </w:rPr>
        <w:t xml:space="preserve">Thank you for your interest in this important research. We invite you to participate in a project that explores the experiences of civilian surgeons working in conflict zones. This document outlines the purpose of the study and provides details about what participation entails. </w:t>
      </w:r>
      <w:r w:rsidR="00481491">
        <w:rPr>
          <w:rFonts w:cstheme="minorHAnsi"/>
          <w:sz w:val="24"/>
          <w:szCs w:val="24"/>
        </w:rPr>
        <w:pict w14:anchorId="5481946E">
          <v:rect id="_x0000_i1025" style="width:0;height:1.5pt" o:hralign="center" o:hrstd="t" o:hr="t" fillcolor="#a0a0a0" stroked="f"/>
        </w:pict>
      </w:r>
    </w:p>
    <w:p w14:paraId="2A2E84A8" w14:textId="77777777" w:rsidR="0095339A" w:rsidRPr="0095339A" w:rsidRDefault="0095339A" w:rsidP="0095339A">
      <w:pPr>
        <w:jc w:val="both"/>
        <w:rPr>
          <w:rFonts w:cstheme="minorHAnsi"/>
          <w:b/>
          <w:bCs/>
          <w:sz w:val="28"/>
          <w:szCs w:val="28"/>
        </w:rPr>
      </w:pPr>
      <w:r w:rsidRPr="0095339A">
        <w:rPr>
          <w:rFonts w:cstheme="minorHAnsi"/>
          <w:b/>
          <w:bCs/>
          <w:sz w:val="28"/>
          <w:szCs w:val="28"/>
        </w:rPr>
        <w:t>Who is conducting the research?</w:t>
      </w:r>
    </w:p>
    <w:p w14:paraId="55A3FB18" w14:textId="77777777" w:rsidR="0095339A" w:rsidRPr="0095339A" w:rsidRDefault="0095339A" w:rsidP="0095339A">
      <w:pPr>
        <w:jc w:val="both"/>
        <w:rPr>
          <w:rFonts w:cstheme="minorHAnsi"/>
          <w:sz w:val="24"/>
          <w:szCs w:val="24"/>
        </w:rPr>
      </w:pPr>
      <w:r w:rsidRPr="0095339A">
        <w:rPr>
          <w:rFonts w:cstheme="minorHAnsi"/>
          <w:sz w:val="24"/>
          <w:szCs w:val="24"/>
        </w:rPr>
        <w:t>The research is being led by Hashem Yaseen, a Master of Education (MEd) candidate in Surgical Education at Imperial College London. He is supervised by Professor Linda de Cossart, also from Imperial College London. If you have any questions or require further information, please feel free to contact:</w:t>
      </w:r>
    </w:p>
    <w:p w14:paraId="6A740F62" w14:textId="5410B10F" w:rsidR="00997009" w:rsidRPr="0095339A" w:rsidRDefault="0095339A" w:rsidP="00997009">
      <w:pPr>
        <w:numPr>
          <w:ilvl w:val="0"/>
          <w:numId w:val="9"/>
        </w:numPr>
        <w:jc w:val="both"/>
        <w:rPr>
          <w:rFonts w:cstheme="minorHAnsi"/>
          <w:sz w:val="24"/>
          <w:szCs w:val="24"/>
        </w:rPr>
      </w:pPr>
      <w:r w:rsidRPr="0095339A">
        <w:rPr>
          <w:rFonts w:cstheme="minorHAnsi"/>
          <w:b/>
          <w:bCs/>
          <w:sz w:val="24"/>
          <w:szCs w:val="24"/>
        </w:rPr>
        <w:t>Hashem Yaseen</w:t>
      </w:r>
    </w:p>
    <w:p w14:paraId="62114A90" w14:textId="74FCE501" w:rsidR="0095339A" w:rsidRPr="00997009" w:rsidRDefault="0095339A" w:rsidP="0095339A">
      <w:pPr>
        <w:numPr>
          <w:ilvl w:val="0"/>
          <w:numId w:val="9"/>
        </w:numPr>
        <w:jc w:val="both"/>
        <w:rPr>
          <w:rFonts w:cstheme="minorHAnsi"/>
          <w:sz w:val="24"/>
          <w:szCs w:val="24"/>
        </w:rPr>
      </w:pPr>
      <w:r w:rsidRPr="0095339A">
        <w:rPr>
          <w:rFonts w:cstheme="minorHAnsi"/>
          <w:b/>
          <w:bCs/>
          <w:sz w:val="24"/>
          <w:szCs w:val="24"/>
        </w:rPr>
        <w:t>Professor Linda de Cossart</w:t>
      </w:r>
      <w:bookmarkStart w:id="0" w:name="_GoBack"/>
      <w:bookmarkEnd w:id="0"/>
    </w:p>
    <w:p w14:paraId="184CCE45" w14:textId="0B921743" w:rsidR="00997009" w:rsidRPr="0095339A" w:rsidRDefault="00481491" w:rsidP="00997009">
      <w:pPr>
        <w:jc w:val="both"/>
        <w:rPr>
          <w:rFonts w:cstheme="minorHAnsi"/>
          <w:sz w:val="24"/>
          <w:szCs w:val="24"/>
        </w:rPr>
      </w:pPr>
      <w:r>
        <w:rPr>
          <w:rFonts w:cstheme="minorHAnsi"/>
          <w:sz w:val="24"/>
          <w:szCs w:val="24"/>
        </w:rPr>
        <w:pict w14:anchorId="565EBD54">
          <v:rect id="_x0000_i1026" style="width:0;height:1.5pt" o:hralign="center" o:hrstd="t" o:hr="t" fillcolor="#a0a0a0" stroked="f"/>
        </w:pict>
      </w:r>
    </w:p>
    <w:p w14:paraId="0AF12E80" w14:textId="77777777" w:rsidR="00A50710" w:rsidRPr="0095339A" w:rsidRDefault="00A50710" w:rsidP="0082449C">
      <w:pPr>
        <w:jc w:val="both"/>
        <w:rPr>
          <w:rFonts w:cstheme="minorHAnsi"/>
          <w:b/>
          <w:bCs/>
          <w:sz w:val="28"/>
          <w:szCs w:val="28"/>
        </w:rPr>
      </w:pPr>
      <w:r w:rsidRPr="0095339A">
        <w:rPr>
          <w:rFonts w:cstheme="minorHAnsi"/>
          <w:b/>
          <w:bCs/>
          <w:sz w:val="28"/>
          <w:szCs w:val="28"/>
        </w:rPr>
        <w:t>Purpose of the Research</w:t>
      </w:r>
    </w:p>
    <w:p w14:paraId="6191986C" w14:textId="13CA573E" w:rsidR="00A50710" w:rsidRPr="00A50710" w:rsidRDefault="00A50710" w:rsidP="0082449C">
      <w:pPr>
        <w:jc w:val="both"/>
        <w:rPr>
          <w:rFonts w:cstheme="minorHAnsi"/>
          <w:sz w:val="24"/>
          <w:szCs w:val="24"/>
        </w:rPr>
      </w:pPr>
      <w:r w:rsidRPr="00A50710">
        <w:rPr>
          <w:rFonts w:cstheme="minorHAnsi"/>
          <w:sz w:val="24"/>
          <w:szCs w:val="24"/>
        </w:rPr>
        <w:t>This study aims to explore how civilian surgeons develop their professional identit</w:t>
      </w:r>
      <w:r w:rsidR="0072082F">
        <w:rPr>
          <w:rFonts w:cstheme="minorHAnsi"/>
          <w:sz w:val="24"/>
          <w:szCs w:val="24"/>
        </w:rPr>
        <w:t>y</w:t>
      </w:r>
      <w:r w:rsidRPr="00A50710">
        <w:rPr>
          <w:rFonts w:cstheme="minorHAnsi"/>
          <w:sz w:val="24"/>
          <w:szCs w:val="24"/>
        </w:rPr>
        <w:t xml:space="preserve"> through their experiences in conflict zones and their participation in Communities of Practice (CoPs). By understanding the challenges, adaptations, and learning processes in these environments, we hope to contribute valuable insights to medical education and professional development.</w:t>
      </w:r>
      <w:r w:rsidR="00997009" w:rsidRPr="00997009">
        <w:rPr>
          <w:rFonts w:cstheme="minorHAnsi"/>
          <w:sz w:val="24"/>
          <w:szCs w:val="24"/>
        </w:rPr>
        <w:t xml:space="preserve"> </w:t>
      </w:r>
      <w:r w:rsidR="00481491">
        <w:rPr>
          <w:rFonts w:cstheme="minorHAnsi"/>
          <w:sz w:val="24"/>
          <w:szCs w:val="24"/>
        </w:rPr>
        <w:pict w14:anchorId="2CBA535F">
          <v:rect id="_x0000_i1027" style="width:0;height:1.5pt" o:hralign="center" o:hrstd="t" o:hr="t" fillcolor="#a0a0a0" stroked="f"/>
        </w:pict>
      </w:r>
    </w:p>
    <w:p w14:paraId="328D4538" w14:textId="77777777" w:rsidR="004F1350" w:rsidRPr="004F1350" w:rsidRDefault="004F1350" w:rsidP="004F1350">
      <w:pPr>
        <w:jc w:val="both"/>
        <w:rPr>
          <w:rFonts w:cstheme="minorHAnsi"/>
          <w:b/>
          <w:bCs/>
          <w:sz w:val="28"/>
          <w:szCs w:val="28"/>
        </w:rPr>
      </w:pPr>
      <w:r w:rsidRPr="004F1350">
        <w:rPr>
          <w:rFonts w:cstheme="minorHAnsi"/>
          <w:b/>
          <w:bCs/>
          <w:sz w:val="28"/>
          <w:szCs w:val="28"/>
        </w:rPr>
        <w:t>Why have I been invited to take part?</w:t>
      </w:r>
    </w:p>
    <w:p w14:paraId="6AC64082" w14:textId="1D21BE46" w:rsidR="004F1350" w:rsidRPr="004F1350" w:rsidRDefault="004F1350" w:rsidP="004F1350">
      <w:pPr>
        <w:jc w:val="both"/>
        <w:rPr>
          <w:rFonts w:cstheme="minorHAnsi"/>
          <w:sz w:val="24"/>
          <w:szCs w:val="24"/>
        </w:rPr>
      </w:pPr>
      <w:r w:rsidRPr="004F1350">
        <w:rPr>
          <w:rFonts w:cstheme="minorHAnsi"/>
          <w:sz w:val="24"/>
          <w:szCs w:val="24"/>
        </w:rPr>
        <w:t xml:space="preserve">You have been invited to participate in this study because you meet the eligibility criteria for the research. To qualify, you must be a civilian surgeon who has either completed or is </w:t>
      </w:r>
      <w:r w:rsidRPr="004F1350">
        <w:rPr>
          <w:rFonts w:cstheme="minorHAnsi"/>
          <w:sz w:val="24"/>
          <w:szCs w:val="24"/>
        </w:rPr>
        <w:lastRenderedPageBreak/>
        <w:t>currently undergoing training within the UK training system. Additionally, you should have voluntarily participated in two or more humanitarian missions and have performed surgeries in a conflict zone, either directly or by assisting, mentoring, or teaching others.</w:t>
      </w:r>
    </w:p>
    <w:p w14:paraId="684178B2" w14:textId="66487D3C" w:rsidR="004F1350" w:rsidRDefault="004F1350" w:rsidP="004F1350">
      <w:pPr>
        <w:jc w:val="both"/>
        <w:rPr>
          <w:rFonts w:cstheme="minorHAnsi"/>
          <w:sz w:val="24"/>
          <w:szCs w:val="24"/>
        </w:rPr>
      </w:pPr>
      <w:r w:rsidRPr="004F1350">
        <w:rPr>
          <w:rFonts w:cstheme="minorHAnsi"/>
          <w:sz w:val="24"/>
          <w:szCs w:val="24"/>
        </w:rPr>
        <w:t>Participants are eligible regardless of nationality, gender, or ethnicity. However, you are not eligible to participate if you are a military surgeon, have involuntarily participated in humanitarian missions, have completed or are currently undergoing training outside the UK training system, have participated in only one or no humanitarian missions, work exclusively in non-surgical</w:t>
      </w:r>
      <w:r>
        <w:rPr>
          <w:rFonts w:cstheme="minorHAnsi"/>
          <w:sz w:val="24"/>
          <w:szCs w:val="24"/>
        </w:rPr>
        <w:t xml:space="preserve"> </w:t>
      </w:r>
      <w:r w:rsidRPr="004F1350">
        <w:rPr>
          <w:rFonts w:cstheme="minorHAnsi"/>
          <w:sz w:val="24"/>
          <w:szCs w:val="24"/>
        </w:rPr>
        <w:t>roles without direct or indirect surgical involvement, or are currently deployed on a humanitarian mission.</w:t>
      </w:r>
      <w:r w:rsidR="008514CC" w:rsidRPr="008514CC">
        <w:rPr>
          <w:rFonts w:cstheme="minorHAnsi"/>
          <w:sz w:val="24"/>
          <w:szCs w:val="24"/>
        </w:rPr>
        <w:t xml:space="preserve"> </w:t>
      </w:r>
      <w:r w:rsidR="00481491">
        <w:rPr>
          <w:rFonts w:cstheme="minorHAnsi"/>
          <w:sz w:val="24"/>
          <w:szCs w:val="24"/>
        </w:rPr>
        <w:pict w14:anchorId="3046D409">
          <v:rect id="_x0000_i1028" style="width:0;height:1.5pt" o:hralign="center" o:hrstd="t" o:hr="t" fillcolor="#a0a0a0" stroked="f"/>
        </w:pict>
      </w:r>
    </w:p>
    <w:p w14:paraId="7405CE2C" w14:textId="77777777" w:rsidR="00F36ADD" w:rsidRPr="00F36ADD" w:rsidRDefault="00F36ADD" w:rsidP="00F36ADD">
      <w:pPr>
        <w:jc w:val="both"/>
        <w:rPr>
          <w:rFonts w:cstheme="minorHAnsi"/>
          <w:b/>
          <w:bCs/>
          <w:sz w:val="28"/>
          <w:szCs w:val="28"/>
        </w:rPr>
      </w:pPr>
      <w:r w:rsidRPr="00F36ADD">
        <w:rPr>
          <w:rFonts w:cstheme="minorHAnsi"/>
          <w:b/>
          <w:bCs/>
          <w:sz w:val="28"/>
          <w:szCs w:val="28"/>
        </w:rPr>
        <w:t>Do I have to take part?</w:t>
      </w:r>
    </w:p>
    <w:p w14:paraId="6C73CCD8" w14:textId="317D3DD8" w:rsidR="00F36ADD" w:rsidRPr="004F1350" w:rsidRDefault="00F36ADD" w:rsidP="00F36ADD">
      <w:pPr>
        <w:jc w:val="both"/>
        <w:rPr>
          <w:rFonts w:cstheme="minorHAnsi"/>
          <w:sz w:val="24"/>
          <w:szCs w:val="24"/>
        </w:rPr>
      </w:pPr>
      <w:r w:rsidRPr="00F36ADD">
        <w:rPr>
          <w:rFonts w:cstheme="minorHAnsi"/>
          <w:sz w:val="24"/>
          <w:szCs w:val="24"/>
        </w:rPr>
        <w:t xml:space="preserve">No, your participation in this research is completely voluntary. Choosing not to take part will not disadvantage you in any way. There are no financial incentives for your involvement. You may decide to withdraw at any point during the interview without explanation or penalty. </w:t>
      </w:r>
      <w:r w:rsidRPr="00F36ADD">
        <w:rPr>
          <w:rFonts w:cstheme="minorHAnsi"/>
          <w:b/>
          <w:bCs/>
          <w:i/>
          <w:iCs/>
          <w:sz w:val="24"/>
          <w:szCs w:val="24"/>
        </w:rPr>
        <w:t>You may also decide to withdraw within 2 weeks after the interview</w:t>
      </w:r>
      <w:r w:rsidRPr="00F36ADD">
        <w:rPr>
          <w:rFonts w:cstheme="minorHAnsi"/>
          <w:sz w:val="24"/>
          <w:szCs w:val="24"/>
        </w:rPr>
        <w:t xml:space="preserve"> is completed and all associated data will be deleted.  If you wish to withdraw after the interview, please contact </w:t>
      </w:r>
      <w:r>
        <w:rPr>
          <w:rFonts w:cstheme="minorHAnsi"/>
          <w:sz w:val="24"/>
          <w:szCs w:val="24"/>
        </w:rPr>
        <w:t>Hashem Yaseen</w:t>
      </w:r>
      <w:r w:rsidRPr="00F36ADD">
        <w:rPr>
          <w:rFonts w:cstheme="minorHAnsi"/>
          <w:sz w:val="24"/>
          <w:szCs w:val="24"/>
        </w:rPr>
        <w:t>.</w:t>
      </w:r>
      <w:r w:rsidR="00997009" w:rsidRPr="00997009">
        <w:rPr>
          <w:rFonts w:cstheme="minorHAnsi"/>
          <w:sz w:val="24"/>
          <w:szCs w:val="24"/>
        </w:rPr>
        <w:t xml:space="preserve"> </w:t>
      </w:r>
      <w:r w:rsidR="00481491">
        <w:rPr>
          <w:rFonts w:cstheme="minorHAnsi"/>
          <w:sz w:val="24"/>
          <w:szCs w:val="24"/>
        </w:rPr>
        <w:pict w14:anchorId="230223E7">
          <v:rect id="_x0000_i1029" style="width:0;height:1.5pt" o:hralign="center" o:hrstd="t" o:hr="t" fillcolor="#a0a0a0" stroked="f"/>
        </w:pict>
      </w:r>
    </w:p>
    <w:p w14:paraId="16B9D75E" w14:textId="44656385" w:rsidR="00F36ADD" w:rsidRPr="00F36ADD" w:rsidRDefault="00F36ADD" w:rsidP="00F36ADD">
      <w:pPr>
        <w:jc w:val="both"/>
        <w:rPr>
          <w:rFonts w:cstheme="minorHAnsi"/>
          <w:b/>
          <w:bCs/>
          <w:sz w:val="28"/>
          <w:szCs w:val="28"/>
        </w:rPr>
      </w:pPr>
      <w:r w:rsidRPr="00F36ADD">
        <w:rPr>
          <w:rFonts w:cstheme="minorHAnsi"/>
          <w:b/>
          <w:bCs/>
          <w:sz w:val="28"/>
          <w:szCs w:val="28"/>
        </w:rPr>
        <w:t>What will happen if I choose to participate?</w:t>
      </w:r>
    </w:p>
    <w:p w14:paraId="61EA84D7" w14:textId="1053B094" w:rsidR="00F36ADD" w:rsidRPr="00F36ADD" w:rsidRDefault="00F36ADD" w:rsidP="00F36ADD">
      <w:pPr>
        <w:jc w:val="both"/>
        <w:rPr>
          <w:rFonts w:cstheme="minorHAnsi"/>
          <w:sz w:val="24"/>
          <w:szCs w:val="24"/>
        </w:rPr>
      </w:pPr>
      <w:r w:rsidRPr="00F36ADD">
        <w:rPr>
          <w:rFonts w:cstheme="minorHAnsi"/>
          <w:sz w:val="24"/>
          <w:szCs w:val="24"/>
        </w:rPr>
        <w:t xml:space="preserve">If you decide to take part, you will participate in a one-on-one interview lasting approximately </w:t>
      </w:r>
      <w:r w:rsidR="00997009">
        <w:rPr>
          <w:rFonts w:cstheme="minorHAnsi"/>
          <w:sz w:val="24"/>
          <w:szCs w:val="24"/>
        </w:rPr>
        <w:t>45-</w:t>
      </w:r>
      <w:r w:rsidRPr="00F36ADD">
        <w:rPr>
          <w:rFonts w:cstheme="minorHAnsi"/>
          <w:sz w:val="24"/>
          <w:szCs w:val="24"/>
        </w:rPr>
        <w:t xml:space="preserve">60 </w:t>
      </w:r>
      <w:r w:rsidR="00997009">
        <w:rPr>
          <w:rFonts w:cstheme="minorHAnsi"/>
          <w:sz w:val="24"/>
          <w:szCs w:val="24"/>
        </w:rPr>
        <w:t xml:space="preserve">(up </w:t>
      </w:r>
      <w:r w:rsidRPr="00F36ADD">
        <w:rPr>
          <w:rFonts w:cstheme="minorHAnsi"/>
          <w:sz w:val="24"/>
          <w:szCs w:val="24"/>
        </w:rPr>
        <w:t>to 90 minutes</w:t>
      </w:r>
      <w:r w:rsidR="00997009">
        <w:rPr>
          <w:rFonts w:cstheme="minorHAnsi"/>
          <w:sz w:val="24"/>
          <w:szCs w:val="24"/>
        </w:rPr>
        <w:t>)</w:t>
      </w:r>
      <w:r w:rsidRPr="00F36ADD">
        <w:rPr>
          <w:rFonts w:cstheme="minorHAnsi"/>
          <w:sz w:val="24"/>
          <w:szCs w:val="24"/>
        </w:rPr>
        <w:t xml:space="preserve">. This interview will be conducted online through a secure platform using Microsoft Teams. With your consent, the interview will be </w:t>
      </w:r>
      <w:r w:rsidRPr="008514CC">
        <w:rPr>
          <w:rFonts w:cstheme="minorHAnsi"/>
          <w:b/>
          <w:bCs/>
          <w:i/>
          <w:iCs/>
          <w:sz w:val="24"/>
          <w:szCs w:val="24"/>
        </w:rPr>
        <w:t xml:space="preserve">audio-recorded </w:t>
      </w:r>
      <w:r w:rsidRPr="00F36ADD">
        <w:rPr>
          <w:rFonts w:cstheme="minorHAnsi"/>
          <w:sz w:val="24"/>
          <w:szCs w:val="24"/>
        </w:rPr>
        <w:t>to ensure accurate transcription and analysis.</w:t>
      </w:r>
    </w:p>
    <w:p w14:paraId="43532063" w14:textId="3663856B" w:rsidR="00A50710" w:rsidRPr="00A50710" w:rsidRDefault="00F36ADD" w:rsidP="00F36ADD">
      <w:pPr>
        <w:jc w:val="both"/>
        <w:rPr>
          <w:rFonts w:cstheme="minorHAnsi"/>
          <w:sz w:val="24"/>
          <w:szCs w:val="24"/>
        </w:rPr>
      </w:pPr>
      <w:r w:rsidRPr="00F36ADD">
        <w:rPr>
          <w:rFonts w:cstheme="minorHAnsi"/>
          <w:sz w:val="24"/>
          <w:szCs w:val="24"/>
        </w:rPr>
        <w:t>The focus of the interview will be on your professional experiences, the challenges you have faced, and your reflections on working in conflict zones. All recordings will be securely stored and deleted after transcription. Only the research team will have access to the data, and your responses will remain confidential throughout the study.</w:t>
      </w:r>
      <w:r w:rsidR="00997009" w:rsidRPr="00997009">
        <w:rPr>
          <w:rFonts w:cstheme="minorHAnsi"/>
          <w:sz w:val="24"/>
          <w:szCs w:val="24"/>
        </w:rPr>
        <w:t xml:space="preserve"> </w:t>
      </w:r>
      <w:r w:rsidR="00481491">
        <w:rPr>
          <w:rFonts w:cstheme="minorHAnsi"/>
          <w:sz w:val="24"/>
          <w:szCs w:val="24"/>
        </w:rPr>
        <w:pict w14:anchorId="660AABD5">
          <v:rect id="_x0000_i1030" style="width:0;height:1.5pt" o:hralign="center" o:hrstd="t" o:hr="t" fillcolor="#a0a0a0" stroked="f"/>
        </w:pict>
      </w:r>
    </w:p>
    <w:p w14:paraId="670E53B3" w14:textId="77777777" w:rsidR="00A50710" w:rsidRPr="00F36ADD" w:rsidRDefault="00A50710" w:rsidP="0082449C">
      <w:pPr>
        <w:jc w:val="both"/>
        <w:rPr>
          <w:rFonts w:cstheme="minorHAnsi"/>
          <w:b/>
          <w:bCs/>
          <w:color w:val="C00000"/>
          <w:sz w:val="28"/>
          <w:szCs w:val="28"/>
        </w:rPr>
      </w:pPr>
      <w:r w:rsidRPr="00F36ADD">
        <w:rPr>
          <w:rFonts w:cstheme="minorHAnsi"/>
          <w:b/>
          <w:bCs/>
          <w:color w:val="C00000"/>
          <w:sz w:val="28"/>
          <w:szCs w:val="28"/>
        </w:rPr>
        <w:t>Potential Risks and Emotional Well-being Acknowledgment</w:t>
      </w:r>
    </w:p>
    <w:p w14:paraId="2BADDCC9" w14:textId="77777777" w:rsidR="00A50710" w:rsidRPr="00A50710" w:rsidRDefault="00A50710" w:rsidP="0082449C">
      <w:pPr>
        <w:jc w:val="both"/>
        <w:rPr>
          <w:rFonts w:cstheme="minorHAnsi"/>
          <w:sz w:val="24"/>
          <w:szCs w:val="24"/>
        </w:rPr>
      </w:pPr>
      <w:r w:rsidRPr="00A50710">
        <w:rPr>
          <w:rFonts w:cstheme="minorHAnsi"/>
          <w:sz w:val="24"/>
          <w:szCs w:val="24"/>
        </w:rPr>
        <w:t>Reflecting on your experiences in conflict zones may bring up challenging emotions or memories. If at any point during the interview you feel uncomfortable, you may pause, skip questions, or withdraw entirely.</w:t>
      </w:r>
    </w:p>
    <w:p w14:paraId="47FBCDEE" w14:textId="25A92C06" w:rsidR="00A50710" w:rsidRPr="00A50710" w:rsidRDefault="00A50710" w:rsidP="0082449C">
      <w:pPr>
        <w:jc w:val="both"/>
        <w:rPr>
          <w:rFonts w:cstheme="minorHAnsi"/>
          <w:sz w:val="24"/>
          <w:szCs w:val="24"/>
        </w:rPr>
      </w:pPr>
      <w:r w:rsidRPr="00A50710">
        <w:rPr>
          <w:rFonts w:cstheme="minorHAnsi"/>
          <w:sz w:val="24"/>
          <w:szCs w:val="24"/>
        </w:rPr>
        <w:t>Support resources will be provided should you wish to seek help. Please do not hesitate to inform the researcher if you need a break or wish to discontinue.</w:t>
      </w:r>
      <w:r w:rsidR="00997009" w:rsidRPr="00997009">
        <w:rPr>
          <w:rFonts w:cstheme="minorHAnsi"/>
          <w:sz w:val="24"/>
          <w:szCs w:val="24"/>
        </w:rPr>
        <w:t xml:space="preserve"> </w:t>
      </w:r>
      <w:r w:rsidR="00481491">
        <w:rPr>
          <w:rFonts w:cstheme="minorHAnsi"/>
          <w:sz w:val="24"/>
          <w:szCs w:val="24"/>
        </w:rPr>
        <w:pict w14:anchorId="22598BCA">
          <v:rect id="_x0000_i1031" style="width:0;height:1.5pt" o:hralign="center" o:hrstd="t" o:hr="t" fillcolor="#a0a0a0" stroked="f"/>
        </w:pict>
      </w:r>
    </w:p>
    <w:p w14:paraId="12097ABA" w14:textId="77777777" w:rsidR="008514CC" w:rsidRPr="008514CC" w:rsidRDefault="008514CC" w:rsidP="0082449C">
      <w:pPr>
        <w:jc w:val="both"/>
        <w:rPr>
          <w:rFonts w:cstheme="minorHAnsi"/>
          <w:b/>
          <w:bCs/>
          <w:sz w:val="28"/>
          <w:szCs w:val="28"/>
        </w:rPr>
      </w:pPr>
      <w:r w:rsidRPr="008514CC">
        <w:rPr>
          <w:rFonts w:cstheme="minorHAnsi"/>
          <w:b/>
          <w:bCs/>
          <w:sz w:val="28"/>
          <w:szCs w:val="28"/>
        </w:rPr>
        <w:lastRenderedPageBreak/>
        <w:t>What are the benefits of participating in this study?</w:t>
      </w:r>
    </w:p>
    <w:p w14:paraId="74DD7277" w14:textId="041AC523" w:rsidR="00A50710" w:rsidRPr="00A50710" w:rsidRDefault="008514CC" w:rsidP="0082449C">
      <w:pPr>
        <w:jc w:val="both"/>
        <w:rPr>
          <w:rFonts w:cstheme="minorHAnsi"/>
          <w:sz w:val="24"/>
          <w:szCs w:val="24"/>
        </w:rPr>
      </w:pPr>
      <w:r w:rsidRPr="008514CC">
        <w:rPr>
          <w:rFonts w:cstheme="minorHAnsi"/>
          <w:sz w:val="24"/>
          <w:szCs w:val="24"/>
        </w:rPr>
        <w:t>By taking part in this study, you will contribute to research aimed at improving our understanding of how professional identity develops in challenging environments. Your insights will help inform the design of future training programs and support systems for surgeons working in conflict zones. While you may not receive direct benefits from your participation, you can request a summary of the study findings once the research is complete</w:t>
      </w:r>
      <w:r w:rsidRPr="008514CC">
        <w:rPr>
          <w:rFonts w:cstheme="minorHAnsi"/>
          <w:b/>
          <w:bCs/>
          <w:sz w:val="28"/>
          <w:szCs w:val="28"/>
        </w:rPr>
        <w:t>.</w:t>
      </w:r>
      <w:r w:rsidR="00481491">
        <w:rPr>
          <w:rFonts w:cstheme="minorHAnsi"/>
          <w:sz w:val="24"/>
          <w:szCs w:val="24"/>
        </w:rPr>
        <w:pict w14:anchorId="45113A8A">
          <v:rect id="_x0000_i1032" style="width:0;height:1.5pt" o:hralign="center" o:hrstd="t" o:hr="t" fillcolor="#a0a0a0" stroked="f"/>
        </w:pict>
      </w:r>
    </w:p>
    <w:p w14:paraId="5502AD75" w14:textId="77777777" w:rsidR="00997009" w:rsidRPr="00997009" w:rsidRDefault="00997009" w:rsidP="00997009">
      <w:pPr>
        <w:jc w:val="both"/>
        <w:rPr>
          <w:rFonts w:cstheme="minorHAnsi"/>
          <w:b/>
          <w:bCs/>
          <w:sz w:val="28"/>
          <w:szCs w:val="28"/>
        </w:rPr>
      </w:pPr>
      <w:r w:rsidRPr="00997009">
        <w:rPr>
          <w:rFonts w:cstheme="minorHAnsi"/>
          <w:b/>
          <w:bCs/>
          <w:sz w:val="28"/>
          <w:szCs w:val="28"/>
        </w:rPr>
        <w:t>Will my participation in this project be kept confidential? What will happen to the information I provide?</w:t>
      </w:r>
    </w:p>
    <w:p w14:paraId="448804DF" w14:textId="77777777" w:rsidR="00997009" w:rsidRPr="00997009" w:rsidRDefault="00997009" w:rsidP="00997009">
      <w:pPr>
        <w:jc w:val="both"/>
        <w:rPr>
          <w:rFonts w:cstheme="minorHAnsi"/>
          <w:sz w:val="24"/>
          <w:szCs w:val="24"/>
        </w:rPr>
      </w:pPr>
      <w:r w:rsidRPr="00997009">
        <w:rPr>
          <w:rFonts w:cstheme="minorHAnsi"/>
          <w:sz w:val="24"/>
          <w:szCs w:val="24"/>
        </w:rPr>
        <w:t>Your participation in this project will remain strictly confidential. Any personally identifiable information collected during the study will be anonymized to protect your identity. All data will be securely stored on a password-protected device, with access restricted to the research team.</w:t>
      </w:r>
    </w:p>
    <w:p w14:paraId="1790D283" w14:textId="1FB29DB9" w:rsidR="00A50710" w:rsidRPr="00A50710" w:rsidRDefault="00997009" w:rsidP="00997009">
      <w:pPr>
        <w:jc w:val="both"/>
        <w:rPr>
          <w:rFonts w:cstheme="minorHAnsi"/>
          <w:sz w:val="24"/>
          <w:szCs w:val="24"/>
        </w:rPr>
      </w:pPr>
      <w:r w:rsidRPr="00997009">
        <w:rPr>
          <w:rFonts w:cstheme="minorHAnsi"/>
          <w:sz w:val="24"/>
          <w:szCs w:val="24"/>
        </w:rPr>
        <w:t xml:space="preserve">Imperial College London is committed to protecting your personal data in compliance with the General Data Protection Regulation (GDPR) and the Data Protection Act 2018. We will only collect the minimum necessary personally identifiable information to achieve the study's objectives. Your rights to access, change, or erase your information are limited because we need to manage your data in specific ways to ensure the reliability and accuracy of the research. If you choose to withdraw from the study, we will retain the information collected up to that point to maintain the integrity of the research. </w:t>
      </w:r>
      <w:r w:rsidR="00481491">
        <w:rPr>
          <w:rFonts w:cstheme="minorHAnsi"/>
          <w:sz w:val="24"/>
          <w:szCs w:val="24"/>
        </w:rPr>
        <w:pict w14:anchorId="1E6BBFEF">
          <v:rect id="_x0000_i1033" style="width:0;height:1.5pt" o:hralign="center" o:hrstd="t" o:hr="t" fillcolor="#a0a0a0" stroked="f"/>
        </w:pict>
      </w:r>
    </w:p>
    <w:p w14:paraId="29E8AF7A" w14:textId="77777777" w:rsidR="00A50710" w:rsidRPr="00997009" w:rsidRDefault="00A50710" w:rsidP="0082449C">
      <w:pPr>
        <w:jc w:val="both"/>
        <w:rPr>
          <w:rFonts w:cstheme="minorHAnsi"/>
          <w:b/>
          <w:bCs/>
          <w:sz w:val="28"/>
          <w:szCs w:val="28"/>
        </w:rPr>
      </w:pPr>
      <w:r w:rsidRPr="00997009">
        <w:rPr>
          <w:rFonts w:cstheme="minorHAnsi"/>
          <w:b/>
          <w:bCs/>
          <w:sz w:val="28"/>
          <w:szCs w:val="28"/>
        </w:rPr>
        <w:t>How Will Data Be Used?</w:t>
      </w:r>
    </w:p>
    <w:p w14:paraId="5EA0A486" w14:textId="0B63A9A4" w:rsidR="00A50710" w:rsidRPr="00A50710" w:rsidRDefault="00997009" w:rsidP="0082449C">
      <w:pPr>
        <w:jc w:val="both"/>
        <w:rPr>
          <w:rFonts w:cstheme="minorHAnsi"/>
          <w:sz w:val="24"/>
          <w:szCs w:val="24"/>
        </w:rPr>
      </w:pPr>
      <w:r w:rsidRPr="00997009">
        <w:rPr>
          <w:rFonts w:cstheme="minorHAnsi"/>
          <w:sz w:val="24"/>
          <w:szCs w:val="24"/>
        </w:rPr>
        <w:t>The findings will be used in the researcher’s dissertation for the Master of Education (MEd) in Surgical Education at Imperial College London. Results may also be published in academic journals or presented at conferences to contribute to the broader understanding of professional identity formation among civilian surgeons in conflict zones</w:t>
      </w:r>
      <w:r w:rsidR="008514CC">
        <w:rPr>
          <w:rFonts w:cstheme="minorHAnsi"/>
          <w:sz w:val="24"/>
          <w:szCs w:val="24"/>
        </w:rPr>
        <w:t>.</w:t>
      </w:r>
    </w:p>
    <w:p w14:paraId="53D49447" w14:textId="77777777" w:rsidR="00A50710" w:rsidRPr="00A50710" w:rsidRDefault="00481491" w:rsidP="0082449C">
      <w:pPr>
        <w:jc w:val="both"/>
        <w:rPr>
          <w:rFonts w:cstheme="minorHAnsi"/>
          <w:sz w:val="24"/>
          <w:szCs w:val="24"/>
        </w:rPr>
      </w:pPr>
      <w:r>
        <w:rPr>
          <w:rFonts w:cstheme="minorHAnsi"/>
          <w:sz w:val="24"/>
          <w:szCs w:val="24"/>
        </w:rPr>
        <w:pict w14:anchorId="263ED41A">
          <v:rect id="_x0000_i1034" style="width:0;height:1.5pt" o:hralign="center" o:hrstd="t" o:hr="t" fillcolor="#a0a0a0" stroked="f"/>
        </w:pict>
      </w:r>
    </w:p>
    <w:p w14:paraId="1D493B57" w14:textId="77777777" w:rsidR="00A50710" w:rsidRPr="00997009" w:rsidRDefault="00A50710" w:rsidP="0082449C">
      <w:pPr>
        <w:jc w:val="both"/>
        <w:rPr>
          <w:rFonts w:cstheme="minorHAnsi"/>
          <w:b/>
          <w:bCs/>
          <w:sz w:val="28"/>
          <w:szCs w:val="28"/>
        </w:rPr>
      </w:pPr>
      <w:r w:rsidRPr="00997009">
        <w:rPr>
          <w:rFonts w:cstheme="minorHAnsi"/>
          <w:b/>
          <w:bCs/>
          <w:sz w:val="28"/>
          <w:szCs w:val="28"/>
        </w:rPr>
        <w:t>Withdrawal Rights</w:t>
      </w:r>
    </w:p>
    <w:p w14:paraId="1D764064" w14:textId="2769C7CC" w:rsidR="00A50710" w:rsidRPr="00A50710" w:rsidRDefault="00A50710" w:rsidP="0082449C">
      <w:pPr>
        <w:jc w:val="both"/>
        <w:rPr>
          <w:rFonts w:cstheme="minorHAnsi"/>
          <w:sz w:val="24"/>
          <w:szCs w:val="24"/>
        </w:rPr>
      </w:pPr>
      <w:r w:rsidRPr="00A50710">
        <w:rPr>
          <w:rFonts w:cstheme="minorHAnsi"/>
          <w:sz w:val="24"/>
          <w:szCs w:val="24"/>
        </w:rPr>
        <w:t>You can withdraw from the study at any time</w:t>
      </w:r>
      <w:r w:rsidR="00997009">
        <w:rPr>
          <w:rFonts w:cstheme="minorHAnsi"/>
          <w:sz w:val="24"/>
          <w:szCs w:val="24"/>
        </w:rPr>
        <w:t xml:space="preserve"> within 2 weeks after the </w:t>
      </w:r>
      <w:r w:rsidR="008514CC">
        <w:rPr>
          <w:rFonts w:cstheme="minorHAnsi"/>
          <w:sz w:val="24"/>
          <w:szCs w:val="24"/>
        </w:rPr>
        <w:t>interview</w:t>
      </w:r>
      <w:r w:rsidRPr="00A50710">
        <w:rPr>
          <w:rFonts w:cstheme="minorHAnsi"/>
          <w:sz w:val="24"/>
          <w:szCs w:val="24"/>
        </w:rPr>
        <w:t>, without providing a reason, and with no negative consequences. You can also request to withdraw any data provided before transcription.</w:t>
      </w:r>
    </w:p>
    <w:p w14:paraId="5C90F041" w14:textId="202295AF" w:rsidR="00A50710" w:rsidRPr="00A50710" w:rsidRDefault="00A50710" w:rsidP="0082449C">
      <w:pPr>
        <w:jc w:val="both"/>
        <w:rPr>
          <w:rFonts w:cstheme="minorHAnsi"/>
          <w:sz w:val="24"/>
          <w:szCs w:val="24"/>
        </w:rPr>
      </w:pPr>
    </w:p>
    <w:sectPr w:rsidR="00A50710" w:rsidRPr="00A50710" w:rsidSect="000E159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0F553" w14:textId="77777777" w:rsidR="0081082C" w:rsidRDefault="0081082C" w:rsidP="00C529E8">
      <w:pPr>
        <w:spacing w:after="0" w:line="240" w:lineRule="auto"/>
      </w:pPr>
      <w:r>
        <w:separator/>
      </w:r>
    </w:p>
  </w:endnote>
  <w:endnote w:type="continuationSeparator" w:id="0">
    <w:p w14:paraId="71357956" w14:textId="77777777" w:rsidR="0081082C" w:rsidRDefault="0081082C" w:rsidP="00C5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103358907"/>
      <w:docPartObj>
        <w:docPartGallery w:val="Page Numbers (Bottom of Page)"/>
        <w:docPartUnique/>
      </w:docPartObj>
    </w:sdtPr>
    <w:sdtEndPr/>
    <w:sdtContent>
      <w:p w14:paraId="154B33D0" w14:textId="5D4017EB" w:rsidR="00C529E8" w:rsidRPr="008514CC" w:rsidRDefault="002B0955">
        <w:pPr>
          <w:pStyle w:val="Footer"/>
          <w:jc w:val="right"/>
          <w:rPr>
            <w:rFonts w:ascii="Calibri" w:hAnsi="Calibri" w:cs="Calibri"/>
          </w:rPr>
        </w:pPr>
        <w:r w:rsidRPr="008514CC">
          <w:rPr>
            <w:rFonts w:ascii="Calibri" w:hAnsi="Calibri" w:cs="Calibri"/>
          </w:rPr>
          <w:fldChar w:fldCharType="begin"/>
        </w:r>
        <w:r w:rsidRPr="008514CC">
          <w:rPr>
            <w:rFonts w:ascii="Calibri" w:hAnsi="Calibri" w:cs="Calibri"/>
          </w:rPr>
          <w:instrText xml:space="preserve"> PAGE   \* MERGEFORMAT </w:instrText>
        </w:r>
        <w:r w:rsidRPr="008514CC">
          <w:rPr>
            <w:rFonts w:ascii="Calibri" w:hAnsi="Calibri" w:cs="Calibri"/>
          </w:rPr>
          <w:fldChar w:fldCharType="separate"/>
        </w:r>
        <w:r w:rsidR="00481491">
          <w:rPr>
            <w:rFonts w:ascii="Calibri" w:hAnsi="Calibri" w:cs="Calibri"/>
            <w:noProof/>
          </w:rPr>
          <w:t>1</w:t>
        </w:r>
        <w:r w:rsidRPr="008514CC">
          <w:rPr>
            <w:rFonts w:ascii="Calibri" w:hAnsi="Calibri" w:cs="Calibri"/>
            <w:noProof/>
          </w:rPr>
          <w:fldChar w:fldCharType="end"/>
        </w:r>
      </w:p>
    </w:sdtContent>
  </w:sdt>
  <w:p w14:paraId="010F7421" w14:textId="00601FC2" w:rsidR="00C529E8" w:rsidRPr="008514CC" w:rsidRDefault="00C529E8" w:rsidP="00C529E8">
    <w:pPr>
      <w:pStyle w:val="Footer"/>
      <w:ind w:right="360"/>
      <w:rPr>
        <w:rFonts w:ascii="Calibri" w:hAnsi="Calibri" w:cs="Calibri"/>
      </w:rPr>
    </w:pPr>
    <w:r w:rsidRPr="008514CC">
      <w:rPr>
        <w:rFonts w:ascii="Calibri" w:hAnsi="Calibri" w:cs="Calibri"/>
      </w:rPr>
      <w:t xml:space="preserve">Version </w:t>
    </w:r>
    <w:r w:rsidR="008514CC" w:rsidRPr="008514CC">
      <w:rPr>
        <w:rFonts w:ascii="Calibri" w:hAnsi="Calibri" w:cs="Calibri"/>
      </w:rPr>
      <w:t>2</w:t>
    </w:r>
  </w:p>
  <w:p w14:paraId="48E6C6FE" w14:textId="75485BCD" w:rsidR="00C529E8" w:rsidRPr="008514CC" w:rsidRDefault="00C529E8" w:rsidP="00C529E8">
    <w:pPr>
      <w:pStyle w:val="Footer"/>
      <w:ind w:right="360"/>
      <w:rPr>
        <w:rFonts w:ascii="Calibri" w:hAnsi="Calibri" w:cs="Calibri"/>
      </w:rPr>
    </w:pPr>
    <w:r w:rsidRPr="008514CC">
      <w:rPr>
        <w:rFonts w:ascii="Calibri" w:hAnsi="Calibri" w:cs="Calibri"/>
      </w:rPr>
      <w:t>Date</w:t>
    </w:r>
    <w:r w:rsidR="007E3568" w:rsidRPr="008514CC">
      <w:rPr>
        <w:rFonts w:ascii="Calibri" w:hAnsi="Calibri" w:cs="Calibri"/>
      </w:rPr>
      <w:t xml:space="preserve">: </w:t>
    </w:r>
    <w:r w:rsidR="008514CC" w:rsidRPr="008514CC">
      <w:rPr>
        <w:rFonts w:ascii="Calibri" w:hAnsi="Calibri" w:cs="Calibri"/>
      </w:rPr>
      <w:t>14</w:t>
    </w:r>
    <w:r w:rsidR="007E3568" w:rsidRPr="008514CC">
      <w:rPr>
        <w:rFonts w:ascii="Calibri" w:hAnsi="Calibri" w:cs="Calibri"/>
      </w:rPr>
      <w:t>/</w:t>
    </w:r>
    <w:r w:rsidR="008514CC" w:rsidRPr="008514CC">
      <w:rPr>
        <w:rFonts w:ascii="Calibri" w:hAnsi="Calibri" w:cs="Calibri"/>
      </w:rPr>
      <w:t>03</w:t>
    </w:r>
    <w:r w:rsidR="007E3568" w:rsidRPr="008514CC">
      <w:rPr>
        <w:rFonts w:ascii="Calibri" w:hAnsi="Calibri" w:cs="Calibri"/>
      </w:rPr>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4A48A" w14:textId="77777777" w:rsidR="0081082C" w:rsidRDefault="0081082C" w:rsidP="00C529E8">
      <w:pPr>
        <w:spacing w:after="0" w:line="240" w:lineRule="auto"/>
      </w:pPr>
      <w:r>
        <w:separator/>
      </w:r>
    </w:p>
  </w:footnote>
  <w:footnote w:type="continuationSeparator" w:id="0">
    <w:p w14:paraId="448F58D1" w14:textId="77777777" w:rsidR="0081082C" w:rsidRDefault="0081082C" w:rsidP="00C52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5E3"/>
    <w:multiLevelType w:val="multilevel"/>
    <w:tmpl w:val="0242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D644F"/>
    <w:multiLevelType w:val="multilevel"/>
    <w:tmpl w:val="F458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6044D"/>
    <w:multiLevelType w:val="multilevel"/>
    <w:tmpl w:val="6706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30874"/>
    <w:multiLevelType w:val="multilevel"/>
    <w:tmpl w:val="1BB8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93E15"/>
    <w:multiLevelType w:val="hybridMultilevel"/>
    <w:tmpl w:val="B3E00F8E"/>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ECA15E4"/>
    <w:multiLevelType w:val="multilevel"/>
    <w:tmpl w:val="2208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056622"/>
    <w:multiLevelType w:val="hybridMultilevel"/>
    <w:tmpl w:val="C9A2CB9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47403327"/>
    <w:multiLevelType w:val="multilevel"/>
    <w:tmpl w:val="5D7E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D41707"/>
    <w:multiLevelType w:val="hybridMultilevel"/>
    <w:tmpl w:val="AB7E6B8A"/>
    <w:lvl w:ilvl="0" w:tplc="97A07764">
      <w:start w:val="1"/>
      <w:numFmt w:val="decimal"/>
      <w:lvlText w:val="%1."/>
      <w:lvlJc w:val="left"/>
      <w:pPr>
        <w:ind w:left="719" w:hanging="43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4"/>
  </w:num>
  <w:num w:numId="2">
    <w:abstractNumId w:val="8"/>
  </w:num>
  <w:num w:numId="3">
    <w:abstractNumId w:val="6"/>
  </w:num>
  <w:num w:numId="4">
    <w:abstractNumId w:val="5"/>
  </w:num>
  <w:num w:numId="5">
    <w:abstractNumId w:val="3"/>
  </w:num>
  <w:num w:numId="6">
    <w:abstractNumId w:val="2"/>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32"/>
    <w:rsid w:val="00046AB2"/>
    <w:rsid w:val="000E1595"/>
    <w:rsid w:val="001774C5"/>
    <w:rsid w:val="002309CF"/>
    <w:rsid w:val="002965F8"/>
    <w:rsid w:val="002B0955"/>
    <w:rsid w:val="0032038E"/>
    <w:rsid w:val="00382C92"/>
    <w:rsid w:val="00481491"/>
    <w:rsid w:val="004F1350"/>
    <w:rsid w:val="005C511E"/>
    <w:rsid w:val="005D6532"/>
    <w:rsid w:val="0072082F"/>
    <w:rsid w:val="007E3568"/>
    <w:rsid w:val="0081082C"/>
    <w:rsid w:val="0082449C"/>
    <w:rsid w:val="008514CC"/>
    <w:rsid w:val="008544EC"/>
    <w:rsid w:val="0091086F"/>
    <w:rsid w:val="00946CA8"/>
    <w:rsid w:val="00950CC8"/>
    <w:rsid w:val="0095339A"/>
    <w:rsid w:val="00955F05"/>
    <w:rsid w:val="00997009"/>
    <w:rsid w:val="009E16D1"/>
    <w:rsid w:val="009F488E"/>
    <w:rsid w:val="00A50710"/>
    <w:rsid w:val="00B77ADD"/>
    <w:rsid w:val="00C529E8"/>
    <w:rsid w:val="00DB322B"/>
    <w:rsid w:val="00F2231F"/>
    <w:rsid w:val="00F36A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F872FF2"/>
  <w15:docId w15:val="{87E952FA-56A4-4B54-8BC8-1BADCC1C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595"/>
  </w:style>
  <w:style w:type="paragraph" w:styleId="Heading2">
    <w:name w:val="heading 2"/>
    <w:basedOn w:val="Normal"/>
    <w:next w:val="Normal"/>
    <w:link w:val="Heading2Char"/>
    <w:uiPriority w:val="9"/>
    <w:unhideWhenUsed/>
    <w:qFormat/>
    <w:rsid w:val="00946C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07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946CA8"/>
    <w:rPr>
      <w:i/>
      <w:iCs/>
      <w:color w:val="808080" w:themeColor="text1" w:themeTint="7F"/>
    </w:rPr>
  </w:style>
  <w:style w:type="character" w:customStyle="1" w:styleId="Heading2Char">
    <w:name w:val="Heading 2 Char"/>
    <w:basedOn w:val="DefaultParagraphFont"/>
    <w:link w:val="Heading2"/>
    <w:uiPriority w:val="9"/>
    <w:rsid w:val="00946CA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46CA8"/>
    <w:pPr>
      <w:ind w:left="720"/>
      <w:contextualSpacing/>
    </w:pPr>
  </w:style>
  <w:style w:type="paragraph" w:styleId="Header">
    <w:name w:val="header"/>
    <w:basedOn w:val="Normal"/>
    <w:link w:val="HeaderChar"/>
    <w:uiPriority w:val="99"/>
    <w:unhideWhenUsed/>
    <w:rsid w:val="00C52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9E8"/>
  </w:style>
  <w:style w:type="paragraph" w:styleId="Footer">
    <w:name w:val="footer"/>
    <w:basedOn w:val="Normal"/>
    <w:link w:val="FooterChar"/>
    <w:unhideWhenUsed/>
    <w:rsid w:val="00C52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9E8"/>
  </w:style>
  <w:style w:type="character" w:customStyle="1" w:styleId="Heading3Char">
    <w:name w:val="Heading 3 Char"/>
    <w:basedOn w:val="DefaultParagraphFont"/>
    <w:link w:val="Heading3"/>
    <w:uiPriority w:val="9"/>
    <w:semiHidden/>
    <w:rsid w:val="00A5071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997009"/>
    <w:rPr>
      <w:color w:val="0000FF" w:themeColor="hyperlink"/>
      <w:u w:val="single"/>
    </w:rPr>
  </w:style>
  <w:style w:type="character" w:customStyle="1" w:styleId="UnresolvedMention">
    <w:name w:val="Unresolved Mention"/>
    <w:basedOn w:val="DefaultParagraphFont"/>
    <w:uiPriority w:val="99"/>
    <w:semiHidden/>
    <w:unhideWhenUsed/>
    <w:rsid w:val="00997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53509">
      <w:bodyDiv w:val="1"/>
      <w:marLeft w:val="0"/>
      <w:marRight w:val="0"/>
      <w:marTop w:val="0"/>
      <w:marBottom w:val="0"/>
      <w:divBdr>
        <w:top w:val="none" w:sz="0" w:space="0" w:color="auto"/>
        <w:left w:val="none" w:sz="0" w:space="0" w:color="auto"/>
        <w:bottom w:val="none" w:sz="0" w:space="0" w:color="auto"/>
        <w:right w:val="none" w:sz="0" w:space="0" w:color="auto"/>
      </w:divBdr>
    </w:div>
    <w:div w:id="1134637850">
      <w:bodyDiv w:val="1"/>
      <w:marLeft w:val="0"/>
      <w:marRight w:val="0"/>
      <w:marTop w:val="0"/>
      <w:marBottom w:val="0"/>
      <w:divBdr>
        <w:top w:val="none" w:sz="0" w:space="0" w:color="auto"/>
        <w:left w:val="none" w:sz="0" w:space="0" w:color="auto"/>
        <w:bottom w:val="none" w:sz="0" w:space="0" w:color="auto"/>
        <w:right w:val="none" w:sz="0" w:space="0" w:color="auto"/>
      </w:divBdr>
      <w:divsChild>
        <w:div w:id="955285220">
          <w:marLeft w:val="0"/>
          <w:marRight w:val="0"/>
          <w:marTop w:val="0"/>
          <w:marBottom w:val="0"/>
          <w:divBdr>
            <w:top w:val="none" w:sz="0" w:space="0" w:color="auto"/>
            <w:left w:val="none" w:sz="0" w:space="0" w:color="auto"/>
            <w:bottom w:val="none" w:sz="0" w:space="0" w:color="auto"/>
            <w:right w:val="none" w:sz="0" w:space="0" w:color="auto"/>
          </w:divBdr>
        </w:div>
        <w:div w:id="724185138">
          <w:marLeft w:val="0"/>
          <w:marRight w:val="0"/>
          <w:marTop w:val="0"/>
          <w:marBottom w:val="0"/>
          <w:divBdr>
            <w:top w:val="none" w:sz="0" w:space="0" w:color="auto"/>
            <w:left w:val="none" w:sz="0" w:space="0" w:color="auto"/>
            <w:bottom w:val="none" w:sz="0" w:space="0" w:color="auto"/>
            <w:right w:val="none" w:sz="0" w:space="0" w:color="auto"/>
          </w:divBdr>
        </w:div>
        <w:div w:id="194392926">
          <w:marLeft w:val="0"/>
          <w:marRight w:val="0"/>
          <w:marTop w:val="0"/>
          <w:marBottom w:val="0"/>
          <w:divBdr>
            <w:top w:val="none" w:sz="0" w:space="0" w:color="auto"/>
            <w:left w:val="none" w:sz="0" w:space="0" w:color="auto"/>
            <w:bottom w:val="none" w:sz="0" w:space="0" w:color="auto"/>
            <w:right w:val="none" w:sz="0" w:space="0" w:color="auto"/>
          </w:divBdr>
        </w:div>
        <w:div w:id="643630628">
          <w:marLeft w:val="0"/>
          <w:marRight w:val="0"/>
          <w:marTop w:val="0"/>
          <w:marBottom w:val="0"/>
          <w:divBdr>
            <w:top w:val="none" w:sz="0" w:space="0" w:color="auto"/>
            <w:left w:val="none" w:sz="0" w:space="0" w:color="auto"/>
            <w:bottom w:val="none" w:sz="0" w:space="0" w:color="auto"/>
            <w:right w:val="none" w:sz="0" w:space="0" w:color="auto"/>
          </w:divBdr>
        </w:div>
        <w:div w:id="430666331">
          <w:marLeft w:val="0"/>
          <w:marRight w:val="0"/>
          <w:marTop w:val="0"/>
          <w:marBottom w:val="0"/>
          <w:divBdr>
            <w:top w:val="none" w:sz="0" w:space="0" w:color="auto"/>
            <w:left w:val="none" w:sz="0" w:space="0" w:color="auto"/>
            <w:bottom w:val="none" w:sz="0" w:space="0" w:color="auto"/>
            <w:right w:val="none" w:sz="0" w:space="0" w:color="auto"/>
          </w:divBdr>
        </w:div>
        <w:div w:id="852066003">
          <w:marLeft w:val="0"/>
          <w:marRight w:val="0"/>
          <w:marTop w:val="0"/>
          <w:marBottom w:val="0"/>
          <w:divBdr>
            <w:top w:val="none" w:sz="0" w:space="0" w:color="auto"/>
            <w:left w:val="none" w:sz="0" w:space="0" w:color="auto"/>
            <w:bottom w:val="none" w:sz="0" w:space="0" w:color="auto"/>
            <w:right w:val="none" w:sz="0" w:space="0" w:color="auto"/>
          </w:divBdr>
        </w:div>
        <w:div w:id="1557013987">
          <w:marLeft w:val="0"/>
          <w:marRight w:val="0"/>
          <w:marTop w:val="0"/>
          <w:marBottom w:val="0"/>
          <w:divBdr>
            <w:top w:val="none" w:sz="0" w:space="0" w:color="auto"/>
            <w:left w:val="none" w:sz="0" w:space="0" w:color="auto"/>
            <w:bottom w:val="none" w:sz="0" w:space="0" w:color="auto"/>
            <w:right w:val="none" w:sz="0" w:space="0" w:color="auto"/>
          </w:divBdr>
        </w:div>
        <w:div w:id="114911737">
          <w:marLeft w:val="0"/>
          <w:marRight w:val="0"/>
          <w:marTop w:val="0"/>
          <w:marBottom w:val="0"/>
          <w:divBdr>
            <w:top w:val="none" w:sz="0" w:space="0" w:color="auto"/>
            <w:left w:val="none" w:sz="0" w:space="0" w:color="auto"/>
            <w:bottom w:val="none" w:sz="0" w:space="0" w:color="auto"/>
            <w:right w:val="none" w:sz="0" w:space="0" w:color="auto"/>
          </w:divBdr>
        </w:div>
        <w:div w:id="596257922">
          <w:marLeft w:val="0"/>
          <w:marRight w:val="0"/>
          <w:marTop w:val="0"/>
          <w:marBottom w:val="0"/>
          <w:divBdr>
            <w:top w:val="none" w:sz="0" w:space="0" w:color="auto"/>
            <w:left w:val="none" w:sz="0" w:space="0" w:color="auto"/>
            <w:bottom w:val="none" w:sz="0" w:space="0" w:color="auto"/>
            <w:right w:val="none" w:sz="0" w:space="0" w:color="auto"/>
          </w:divBdr>
        </w:div>
        <w:div w:id="371536069">
          <w:marLeft w:val="0"/>
          <w:marRight w:val="0"/>
          <w:marTop w:val="0"/>
          <w:marBottom w:val="0"/>
          <w:divBdr>
            <w:top w:val="none" w:sz="0" w:space="0" w:color="auto"/>
            <w:left w:val="none" w:sz="0" w:space="0" w:color="auto"/>
            <w:bottom w:val="none" w:sz="0" w:space="0" w:color="auto"/>
            <w:right w:val="none" w:sz="0" w:space="0" w:color="auto"/>
          </w:divBdr>
        </w:div>
      </w:divsChild>
    </w:div>
    <w:div w:id="1325694824">
      <w:bodyDiv w:val="1"/>
      <w:marLeft w:val="0"/>
      <w:marRight w:val="0"/>
      <w:marTop w:val="0"/>
      <w:marBottom w:val="0"/>
      <w:divBdr>
        <w:top w:val="none" w:sz="0" w:space="0" w:color="auto"/>
        <w:left w:val="none" w:sz="0" w:space="0" w:color="auto"/>
        <w:bottom w:val="none" w:sz="0" w:space="0" w:color="auto"/>
        <w:right w:val="none" w:sz="0" w:space="0" w:color="auto"/>
      </w:divBdr>
    </w:div>
    <w:div w:id="1548449489">
      <w:bodyDiv w:val="1"/>
      <w:marLeft w:val="0"/>
      <w:marRight w:val="0"/>
      <w:marTop w:val="0"/>
      <w:marBottom w:val="0"/>
      <w:divBdr>
        <w:top w:val="none" w:sz="0" w:space="0" w:color="auto"/>
        <w:left w:val="none" w:sz="0" w:space="0" w:color="auto"/>
        <w:bottom w:val="none" w:sz="0" w:space="0" w:color="auto"/>
        <w:right w:val="none" w:sz="0" w:space="0" w:color="auto"/>
      </w:divBdr>
    </w:div>
    <w:div w:id="1837183621">
      <w:bodyDiv w:val="1"/>
      <w:marLeft w:val="0"/>
      <w:marRight w:val="0"/>
      <w:marTop w:val="0"/>
      <w:marBottom w:val="0"/>
      <w:divBdr>
        <w:top w:val="none" w:sz="0" w:space="0" w:color="auto"/>
        <w:left w:val="none" w:sz="0" w:space="0" w:color="auto"/>
        <w:bottom w:val="none" w:sz="0" w:space="0" w:color="auto"/>
        <w:right w:val="none" w:sz="0" w:space="0" w:color="auto"/>
      </w:divBdr>
    </w:div>
    <w:div w:id="2040734892">
      <w:bodyDiv w:val="1"/>
      <w:marLeft w:val="0"/>
      <w:marRight w:val="0"/>
      <w:marTop w:val="0"/>
      <w:marBottom w:val="0"/>
      <w:divBdr>
        <w:top w:val="none" w:sz="0" w:space="0" w:color="auto"/>
        <w:left w:val="none" w:sz="0" w:space="0" w:color="auto"/>
        <w:bottom w:val="none" w:sz="0" w:space="0" w:color="auto"/>
        <w:right w:val="none" w:sz="0" w:space="0" w:color="auto"/>
      </w:divBdr>
      <w:divsChild>
        <w:div w:id="1680153451">
          <w:marLeft w:val="0"/>
          <w:marRight w:val="0"/>
          <w:marTop w:val="0"/>
          <w:marBottom w:val="0"/>
          <w:divBdr>
            <w:top w:val="none" w:sz="0" w:space="0" w:color="auto"/>
            <w:left w:val="none" w:sz="0" w:space="0" w:color="auto"/>
            <w:bottom w:val="none" w:sz="0" w:space="0" w:color="auto"/>
            <w:right w:val="none" w:sz="0" w:space="0" w:color="auto"/>
          </w:divBdr>
        </w:div>
        <w:div w:id="1523208722">
          <w:marLeft w:val="0"/>
          <w:marRight w:val="0"/>
          <w:marTop w:val="0"/>
          <w:marBottom w:val="0"/>
          <w:divBdr>
            <w:top w:val="none" w:sz="0" w:space="0" w:color="auto"/>
            <w:left w:val="none" w:sz="0" w:space="0" w:color="auto"/>
            <w:bottom w:val="none" w:sz="0" w:space="0" w:color="auto"/>
            <w:right w:val="none" w:sz="0" w:space="0" w:color="auto"/>
          </w:divBdr>
        </w:div>
        <w:div w:id="684597136">
          <w:marLeft w:val="0"/>
          <w:marRight w:val="0"/>
          <w:marTop w:val="0"/>
          <w:marBottom w:val="0"/>
          <w:divBdr>
            <w:top w:val="none" w:sz="0" w:space="0" w:color="auto"/>
            <w:left w:val="none" w:sz="0" w:space="0" w:color="auto"/>
            <w:bottom w:val="none" w:sz="0" w:space="0" w:color="auto"/>
            <w:right w:val="none" w:sz="0" w:space="0" w:color="auto"/>
          </w:divBdr>
        </w:div>
        <w:div w:id="2014405922">
          <w:marLeft w:val="0"/>
          <w:marRight w:val="0"/>
          <w:marTop w:val="0"/>
          <w:marBottom w:val="0"/>
          <w:divBdr>
            <w:top w:val="none" w:sz="0" w:space="0" w:color="auto"/>
            <w:left w:val="none" w:sz="0" w:space="0" w:color="auto"/>
            <w:bottom w:val="none" w:sz="0" w:space="0" w:color="auto"/>
            <w:right w:val="none" w:sz="0" w:space="0" w:color="auto"/>
          </w:divBdr>
        </w:div>
        <w:div w:id="1899705022">
          <w:marLeft w:val="0"/>
          <w:marRight w:val="0"/>
          <w:marTop w:val="0"/>
          <w:marBottom w:val="0"/>
          <w:divBdr>
            <w:top w:val="none" w:sz="0" w:space="0" w:color="auto"/>
            <w:left w:val="none" w:sz="0" w:space="0" w:color="auto"/>
            <w:bottom w:val="none" w:sz="0" w:space="0" w:color="auto"/>
            <w:right w:val="none" w:sz="0" w:space="0" w:color="auto"/>
          </w:divBdr>
        </w:div>
        <w:div w:id="875041443">
          <w:marLeft w:val="0"/>
          <w:marRight w:val="0"/>
          <w:marTop w:val="0"/>
          <w:marBottom w:val="0"/>
          <w:divBdr>
            <w:top w:val="none" w:sz="0" w:space="0" w:color="auto"/>
            <w:left w:val="none" w:sz="0" w:space="0" w:color="auto"/>
            <w:bottom w:val="none" w:sz="0" w:space="0" w:color="auto"/>
            <w:right w:val="none" w:sz="0" w:space="0" w:color="auto"/>
          </w:divBdr>
        </w:div>
        <w:div w:id="1686707348">
          <w:marLeft w:val="0"/>
          <w:marRight w:val="0"/>
          <w:marTop w:val="0"/>
          <w:marBottom w:val="0"/>
          <w:divBdr>
            <w:top w:val="none" w:sz="0" w:space="0" w:color="auto"/>
            <w:left w:val="none" w:sz="0" w:space="0" w:color="auto"/>
            <w:bottom w:val="none" w:sz="0" w:space="0" w:color="auto"/>
            <w:right w:val="none" w:sz="0" w:space="0" w:color="auto"/>
          </w:divBdr>
        </w:div>
        <w:div w:id="137193758">
          <w:marLeft w:val="0"/>
          <w:marRight w:val="0"/>
          <w:marTop w:val="0"/>
          <w:marBottom w:val="0"/>
          <w:divBdr>
            <w:top w:val="none" w:sz="0" w:space="0" w:color="auto"/>
            <w:left w:val="none" w:sz="0" w:space="0" w:color="auto"/>
            <w:bottom w:val="none" w:sz="0" w:space="0" w:color="auto"/>
            <w:right w:val="none" w:sz="0" w:space="0" w:color="auto"/>
          </w:divBdr>
        </w:div>
        <w:div w:id="1083258646">
          <w:marLeft w:val="0"/>
          <w:marRight w:val="0"/>
          <w:marTop w:val="0"/>
          <w:marBottom w:val="0"/>
          <w:divBdr>
            <w:top w:val="none" w:sz="0" w:space="0" w:color="auto"/>
            <w:left w:val="none" w:sz="0" w:space="0" w:color="auto"/>
            <w:bottom w:val="none" w:sz="0" w:space="0" w:color="auto"/>
            <w:right w:val="none" w:sz="0" w:space="0" w:color="auto"/>
          </w:divBdr>
        </w:div>
        <w:div w:id="191825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150beb-4032-4e38-92d5-85f17555c8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AE0E3CE97C01459CCB60CFD5A1317D" ma:contentTypeVersion="18" ma:contentTypeDescription="Create a new document." ma:contentTypeScope="" ma:versionID="031fe14078e85de725f376dc2a2fd1db">
  <xsd:schema xmlns:xsd="http://www.w3.org/2001/XMLSchema" xmlns:xs="http://www.w3.org/2001/XMLSchema" xmlns:p="http://schemas.microsoft.com/office/2006/metadata/properties" xmlns:ns3="5d150beb-4032-4e38-92d5-85f17555c88d" xmlns:ns4="e7692e31-324a-429b-a99b-1fd49d96179d" targetNamespace="http://schemas.microsoft.com/office/2006/metadata/properties" ma:root="true" ma:fieldsID="69a50eeb9ce42f521051177f0a920817" ns3:_="" ns4:_="">
    <xsd:import namespace="5d150beb-4032-4e38-92d5-85f17555c88d"/>
    <xsd:import namespace="e7692e31-324a-429b-a99b-1fd49d9617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50beb-4032-4e38-92d5-85f17555c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692e31-324a-429b-a99b-1fd49d9617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FD3B4-5877-4DC7-B508-32EAEC4F9C5A}">
  <ds:schemaRefs>
    <ds:schemaRef ds:uri="http://schemas.microsoft.com/sharepoint/v3/contenttype/forms"/>
  </ds:schemaRefs>
</ds:datastoreItem>
</file>

<file path=customXml/itemProps2.xml><?xml version="1.0" encoding="utf-8"?>
<ds:datastoreItem xmlns:ds="http://schemas.openxmlformats.org/officeDocument/2006/customXml" ds:itemID="{8166BF7A-339E-4498-8BF1-1826B0E89C5E}">
  <ds:schemaRefs>
    <ds:schemaRef ds:uri="http://purl.org/dc/elements/1.1/"/>
    <ds:schemaRef ds:uri="http://schemas.microsoft.com/office/2006/metadata/properties"/>
    <ds:schemaRef ds:uri="http://purl.org/dc/terms/"/>
    <ds:schemaRef ds:uri="http://schemas.openxmlformats.org/package/2006/metadata/core-properties"/>
    <ds:schemaRef ds:uri="5d150beb-4032-4e38-92d5-85f17555c88d"/>
    <ds:schemaRef ds:uri="http://schemas.microsoft.com/office/2006/documentManagement/types"/>
    <ds:schemaRef ds:uri="http://schemas.microsoft.com/office/infopath/2007/PartnerControls"/>
    <ds:schemaRef ds:uri="e7692e31-324a-429b-a99b-1fd49d96179d"/>
    <ds:schemaRef ds:uri="http://www.w3.org/XML/1998/namespace"/>
    <ds:schemaRef ds:uri="http://purl.org/dc/dcmitype/"/>
  </ds:schemaRefs>
</ds:datastoreItem>
</file>

<file path=customXml/itemProps3.xml><?xml version="1.0" encoding="utf-8"?>
<ds:datastoreItem xmlns:ds="http://schemas.openxmlformats.org/officeDocument/2006/customXml" ds:itemID="{4F2DAD89-C6E3-4A02-95CC-4CE3DA03F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50beb-4032-4e38-92d5-85f17555c88d"/>
    <ds:schemaRef ds:uri="e7692e31-324a-429b-a99b-1fd49d961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5203</Characters>
  <Application>Microsoft Office Word</Application>
  <DocSecurity>0</DocSecurity>
  <Lines>133</Lines>
  <Paragraphs>66</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mpk30</dc:creator>
  <cp:keywords/>
  <dc:description/>
  <cp:lastModifiedBy>Mai Seida</cp:lastModifiedBy>
  <cp:revision>2</cp:revision>
  <cp:lastPrinted>2013-01-04T16:48:00Z</cp:lastPrinted>
  <dcterms:created xsi:type="dcterms:W3CDTF">2025-04-09T23:13:00Z</dcterms:created>
  <dcterms:modified xsi:type="dcterms:W3CDTF">2025-04-09T23:13:00Z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0x010100FFAE0E3CE97C01459CCB60CFD5A1317D</vt:lpwstr>
  </property>
</Properties>
</file>