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E99AE" w14:textId="107AA2DF" w:rsidR="0011283D" w:rsidRDefault="0011283D"/>
    <w:p w14:paraId="605245F3" w14:textId="21905CB7" w:rsidR="0011283D" w:rsidRPr="005F620D" w:rsidRDefault="005F620D">
      <w:pPr>
        <w:rPr>
          <w:b/>
        </w:rPr>
      </w:pPr>
      <w:r w:rsidRPr="005F620D">
        <w:rPr>
          <w:b/>
        </w:rPr>
        <w:t>INFORMATION</w:t>
      </w:r>
      <w:r w:rsidR="0011283D" w:rsidRPr="005F620D">
        <w:rPr>
          <w:b/>
        </w:rPr>
        <w:t xml:space="preserve"> FOR THE ROYAL COLLEGE OF SURGEONS</w:t>
      </w:r>
    </w:p>
    <w:p w14:paraId="56866541" w14:textId="32891DB1" w:rsidR="0011283D" w:rsidRPr="005F620D" w:rsidRDefault="0011283D">
      <w:pPr>
        <w:rPr>
          <w:b/>
        </w:rPr>
      </w:pPr>
      <w:r w:rsidRPr="005F620D">
        <w:rPr>
          <w:b/>
        </w:rPr>
        <w:t xml:space="preserve">PAEDIATRIC COLORECTAL FELLOWSHIP </w:t>
      </w:r>
    </w:p>
    <w:p w14:paraId="5144CB3E" w14:textId="5735EF5A" w:rsidR="0011283D" w:rsidRDefault="0011283D"/>
    <w:p w14:paraId="4B2C23C4" w14:textId="0F4A9AF0" w:rsidR="0011283D" w:rsidRDefault="0011283D" w:rsidP="007F2D3C">
      <w:pPr>
        <w:pStyle w:val="ListParagraph"/>
        <w:numPr>
          <w:ilvl w:val="0"/>
          <w:numId w:val="16"/>
        </w:numPr>
      </w:pPr>
      <w:r>
        <w:t xml:space="preserve">The Great North Children’s Hospital, </w:t>
      </w:r>
      <w:r w:rsidR="007F2D3C">
        <w:t>Royal Victoria</w:t>
      </w:r>
      <w:r>
        <w:t xml:space="preserve"> Infirmary, Newcastle-Upon-Tyne,</w:t>
      </w:r>
      <w:r w:rsidR="00875F6B">
        <w:t xml:space="preserve"> </w:t>
      </w:r>
      <w:r>
        <w:t>UK</w:t>
      </w:r>
      <w:r w:rsidR="00875F6B">
        <w:t>.</w:t>
      </w:r>
      <w:r>
        <w:t xml:space="preserve"> </w:t>
      </w:r>
    </w:p>
    <w:p w14:paraId="63BB776D" w14:textId="62A4AB78" w:rsidR="0011283D" w:rsidRDefault="0011283D" w:rsidP="007F2D3C">
      <w:pPr>
        <w:pStyle w:val="ListParagraph"/>
        <w:numPr>
          <w:ilvl w:val="0"/>
          <w:numId w:val="16"/>
        </w:numPr>
      </w:pPr>
      <w:r>
        <w:t>Leeds Children’s Hospital, Leeds General Infirmary, Leeds, UK</w:t>
      </w:r>
      <w:r w:rsidR="00875F6B">
        <w:t>.</w:t>
      </w:r>
    </w:p>
    <w:p w14:paraId="70048AD3" w14:textId="794EBDA1" w:rsidR="0011283D" w:rsidRDefault="0011283D"/>
    <w:p w14:paraId="12C3BDEE" w14:textId="0DC95D6A" w:rsidR="00875F6B" w:rsidRPr="00875F6B" w:rsidRDefault="00875F6B" w:rsidP="00875F6B">
      <w:pPr>
        <w:rPr>
          <w:b/>
          <w:bCs/>
        </w:rPr>
      </w:pPr>
      <w:r w:rsidRPr="00875F6B">
        <w:rPr>
          <w:b/>
          <w:bCs/>
        </w:rPr>
        <w:t>The Great North Children’s Hospital, Royal Victoria Infirmary</w:t>
      </w:r>
      <w:r w:rsidR="00840593">
        <w:rPr>
          <w:b/>
          <w:bCs/>
        </w:rPr>
        <w:t>:</w:t>
      </w:r>
    </w:p>
    <w:p w14:paraId="10B214DB" w14:textId="77777777" w:rsidR="00987048" w:rsidRDefault="00043303" w:rsidP="00987048">
      <w:hyperlink r:id="rId5" w:history="1">
        <w:r w:rsidR="00987048" w:rsidRPr="00580CE1">
          <w:rPr>
            <w:rStyle w:val="Hyperlink"/>
          </w:rPr>
          <w:t>https://www.newcastle-hospitals.nhs.uk/hospitals/royal-victoria-infirmary/</w:t>
        </w:r>
      </w:hyperlink>
    </w:p>
    <w:p w14:paraId="3CB080B0" w14:textId="6D94B6A8" w:rsidR="00875F6B" w:rsidRPr="00875F6B" w:rsidRDefault="00875F6B" w:rsidP="00875F6B">
      <w:pPr>
        <w:rPr>
          <w:i/>
          <w:iCs/>
        </w:rPr>
      </w:pPr>
      <w:r w:rsidRPr="00875F6B">
        <w:rPr>
          <w:i/>
          <w:iCs/>
        </w:rPr>
        <w:t>The Great North Children’s Hospital is in Newcastle upon Tyne within the </w:t>
      </w:r>
      <w:hyperlink r:id="rId6" w:history="1">
        <w:r w:rsidRPr="00875F6B">
          <w:rPr>
            <w:rStyle w:val="Hyperlink"/>
            <w:i/>
            <w:iCs/>
          </w:rPr>
          <w:t>Royal Victoria Infirmary</w:t>
        </w:r>
      </w:hyperlink>
      <w:r w:rsidRPr="00875F6B">
        <w:rPr>
          <w:i/>
          <w:iCs/>
        </w:rPr>
        <w:t>. It is one of only 14 major children’s centres in the UK.</w:t>
      </w:r>
    </w:p>
    <w:p w14:paraId="5A45C6F6" w14:textId="5956D1D8" w:rsidR="00875F6B" w:rsidRPr="00875F6B" w:rsidRDefault="00875F6B" w:rsidP="00875F6B">
      <w:pPr>
        <w:rPr>
          <w:i/>
          <w:iCs/>
        </w:rPr>
      </w:pPr>
      <w:r w:rsidRPr="00875F6B">
        <w:rPr>
          <w:i/>
          <w:iCs/>
        </w:rPr>
        <w:t>With 245 beds, the Great North Children’s Hospital has the most extensive range of children’s services anywhere outside of London.  It has special wards, </w:t>
      </w:r>
      <w:r w:rsidR="006B5C5D" w:rsidRPr="001E2AFD">
        <w:rPr>
          <w:i/>
        </w:rPr>
        <w:t>operating theatres</w:t>
      </w:r>
      <w:r w:rsidRPr="00875F6B">
        <w:rPr>
          <w:i/>
          <w:iCs/>
        </w:rPr>
        <w:t xml:space="preserve"> outpatients and day case suites, all tailored just for children.</w:t>
      </w:r>
    </w:p>
    <w:p w14:paraId="455DFFB3" w14:textId="39D6D25D" w:rsidR="00875F6B" w:rsidRDefault="00875F6B"/>
    <w:p w14:paraId="18634A4B" w14:textId="40DA2988" w:rsidR="000429AA" w:rsidRPr="000429AA" w:rsidRDefault="008D6442">
      <w:pPr>
        <w:rPr>
          <w:i/>
          <w:iCs/>
        </w:rPr>
      </w:pPr>
      <w:r w:rsidRPr="008D6442">
        <w:rPr>
          <w:i/>
          <w:iCs/>
        </w:rPr>
        <w:t>The paediatric surgical department consists of 8 consultant surgeons providing the full range of tertiary level care for the Nort</w:t>
      </w:r>
      <w:r w:rsidR="006B5C5D">
        <w:rPr>
          <w:i/>
          <w:iCs/>
        </w:rPr>
        <w:t>h-</w:t>
      </w:r>
      <w:r w:rsidRPr="008D6442">
        <w:rPr>
          <w:i/>
          <w:iCs/>
        </w:rPr>
        <w:t xml:space="preserve"> East of England to include colorectal, urology, oncology and upper gastrointestinal surgery. </w:t>
      </w:r>
      <w:r>
        <w:rPr>
          <w:i/>
          <w:iCs/>
        </w:rPr>
        <w:t>The Freeman Hospital</w:t>
      </w:r>
      <w:r w:rsidR="001E2AFD">
        <w:rPr>
          <w:i/>
          <w:iCs/>
        </w:rPr>
        <w:t>,</w:t>
      </w:r>
      <w:r>
        <w:rPr>
          <w:i/>
          <w:iCs/>
        </w:rPr>
        <w:t xml:space="preserve"> with</w:t>
      </w:r>
      <w:r w:rsidR="006F54E2">
        <w:rPr>
          <w:i/>
          <w:iCs/>
        </w:rPr>
        <w:t>in</w:t>
      </w:r>
      <w:r>
        <w:rPr>
          <w:i/>
          <w:iCs/>
        </w:rPr>
        <w:t xml:space="preserve"> the city, provides children’s cardiac services</w:t>
      </w:r>
      <w:r w:rsidR="006B5C5D">
        <w:rPr>
          <w:i/>
          <w:iCs/>
        </w:rPr>
        <w:t xml:space="preserve"> and cardiothoracic surgery.</w:t>
      </w:r>
    </w:p>
    <w:p w14:paraId="7D18C1FC" w14:textId="77777777" w:rsidR="008D6442" w:rsidRDefault="008D6442"/>
    <w:p w14:paraId="5C54E41F" w14:textId="77777777" w:rsidR="00987048" w:rsidRDefault="00987048"/>
    <w:p w14:paraId="11215E5D" w14:textId="1BBBC6E1" w:rsidR="0011283D" w:rsidRPr="00840593" w:rsidRDefault="0011283D">
      <w:pPr>
        <w:rPr>
          <w:b/>
          <w:bCs/>
        </w:rPr>
      </w:pPr>
      <w:r w:rsidRPr="00840593">
        <w:rPr>
          <w:b/>
          <w:bCs/>
        </w:rPr>
        <w:t>L</w:t>
      </w:r>
      <w:r w:rsidR="00875F6B" w:rsidRPr="00840593">
        <w:rPr>
          <w:b/>
          <w:bCs/>
        </w:rPr>
        <w:t>eeds Children’s Hospital</w:t>
      </w:r>
      <w:r w:rsidR="00840593" w:rsidRPr="00840593">
        <w:rPr>
          <w:b/>
          <w:bCs/>
        </w:rPr>
        <w:t>, Leeds General Infirmary</w:t>
      </w:r>
      <w:r w:rsidRPr="00840593">
        <w:rPr>
          <w:b/>
          <w:bCs/>
        </w:rPr>
        <w:t xml:space="preserve">: </w:t>
      </w:r>
    </w:p>
    <w:p w14:paraId="71D921AF" w14:textId="5E30B5F9" w:rsidR="006B5C5D" w:rsidRPr="006B5C5D" w:rsidRDefault="00043303">
      <w:pPr>
        <w:rPr>
          <w:color w:val="0563C1" w:themeColor="hyperlink"/>
          <w:u w:val="single"/>
        </w:rPr>
      </w:pPr>
      <w:hyperlink r:id="rId7" w:history="1">
        <w:r w:rsidR="00875F6B" w:rsidRPr="00233ECB">
          <w:rPr>
            <w:rStyle w:val="Hyperlink"/>
          </w:rPr>
          <w:t>https://www.leedsth.nhs.uk/patients-visitors/our-hospitals/leeds-childrens-hospital/</w:t>
        </w:r>
      </w:hyperlink>
    </w:p>
    <w:p w14:paraId="7D3DA343" w14:textId="7BB0E4A9" w:rsidR="00875F6B" w:rsidRDefault="00875F6B"/>
    <w:p w14:paraId="498C3D51" w14:textId="474497BA" w:rsidR="0057577D" w:rsidRDefault="008D6442">
      <w:pPr>
        <w:rPr>
          <w:i/>
          <w:iCs/>
        </w:rPr>
      </w:pPr>
      <w:r>
        <w:rPr>
          <w:i/>
          <w:iCs/>
        </w:rPr>
        <w:t xml:space="preserve">Leeds Children’s Hospital is </w:t>
      </w:r>
      <w:r w:rsidR="0057577D">
        <w:rPr>
          <w:i/>
          <w:iCs/>
        </w:rPr>
        <w:t>one of the UK’s largest children’s hospitals with some state of the art treatments and facilities. We provide one of the most comprehensive ranges of specialist children’s hospital services in the country including cancer services, transplantation and congenital heart surgery</w:t>
      </w:r>
    </w:p>
    <w:p w14:paraId="7284DFE4" w14:textId="77777777" w:rsidR="0057577D" w:rsidRDefault="0057577D">
      <w:pPr>
        <w:rPr>
          <w:i/>
          <w:iCs/>
        </w:rPr>
      </w:pPr>
    </w:p>
    <w:p w14:paraId="4C411D08" w14:textId="079AAB64" w:rsidR="008D6442" w:rsidRPr="008D6442" w:rsidRDefault="008D6442">
      <w:pPr>
        <w:rPr>
          <w:i/>
          <w:iCs/>
        </w:rPr>
      </w:pPr>
      <w:r>
        <w:rPr>
          <w:i/>
          <w:iCs/>
        </w:rPr>
        <w:t>There are</w:t>
      </w:r>
      <w:r w:rsidRPr="00987048">
        <w:rPr>
          <w:i/>
          <w:iCs/>
        </w:rPr>
        <w:t xml:space="preserve"> </w:t>
      </w:r>
      <w:r w:rsidR="00987048" w:rsidRPr="00987048">
        <w:rPr>
          <w:bCs/>
          <w:i/>
          <w:iCs/>
        </w:rPr>
        <w:t>12</w:t>
      </w:r>
      <w:r w:rsidRPr="00987048">
        <w:rPr>
          <w:i/>
          <w:iCs/>
        </w:rPr>
        <w:t xml:space="preserve"> </w:t>
      </w:r>
      <w:r>
        <w:rPr>
          <w:i/>
          <w:iCs/>
        </w:rPr>
        <w:t>consultant surgeons with</w:t>
      </w:r>
      <w:r w:rsidR="0057577D">
        <w:rPr>
          <w:i/>
          <w:iCs/>
        </w:rPr>
        <w:t>in the paediatric surgery department. They provide the full range of sub-specialist services in</w:t>
      </w:r>
      <w:r>
        <w:rPr>
          <w:i/>
          <w:iCs/>
        </w:rPr>
        <w:t xml:space="preserve"> Colorectal, Urology, Oncology, Hepatobiliary and Upper Gastrointestinal surgery</w:t>
      </w:r>
      <w:r w:rsidR="006B5C5D">
        <w:rPr>
          <w:i/>
          <w:iCs/>
        </w:rPr>
        <w:t xml:space="preserve"> and Thoracic surgery</w:t>
      </w:r>
      <w:r w:rsidR="0057577D">
        <w:rPr>
          <w:i/>
          <w:iCs/>
        </w:rPr>
        <w:t xml:space="preserve"> for children of Leeds and across the Yorkshire and Humber region</w:t>
      </w:r>
      <w:r w:rsidR="006B5C5D">
        <w:rPr>
          <w:i/>
          <w:iCs/>
        </w:rPr>
        <w:t>.</w:t>
      </w:r>
    </w:p>
    <w:p w14:paraId="62789648" w14:textId="472A2451" w:rsidR="0011283D" w:rsidRDefault="0011283D"/>
    <w:p w14:paraId="36C0214D" w14:textId="6258CD5C" w:rsidR="0011283D" w:rsidRDefault="006F54E2">
      <w:r>
        <w:rPr>
          <w:b/>
        </w:rPr>
        <w:t>RCS Fellowship Supervisor:</w:t>
      </w:r>
      <w:r w:rsidR="0011283D">
        <w:t xml:space="preserve"> </w:t>
      </w:r>
      <w:r w:rsidR="005F620D">
        <w:t>Miss V</w:t>
      </w:r>
      <w:r w:rsidR="00BA71CA">
        <w:t>ictoria</w:t>
      </w:r>
      <w:r w:rsidR="005F620D">
        <w:t xml:space="preserve"> Lane</w:t>
      </w:r>
      <w:r w:rsidR="001E2AFD">
        <w:t>.</w:t>
      </w:r>
    </w:p>
    <w:p w14:paraId="58C5F92A" w14:textId="3DF4ACAE" w:rsidR="0011283D" w:rsidRDefault="0011283D"/>
    <w:p w14:paraId="6E9162AE" w14:textId="02B7DAFD" w:rsidR="0011283D" w:rsidRDefault="0011283D">
      <w:r>
        <w:t>Newcastle Lead Consultant:</w:t>
      </w:r>
      <w:r w:rsidR="000429AA">
        <w:t xml:space="preserve"> Miss V</w:t>
      </w:r>
      <w:r w:rsidR="001E2AFD">
        <w:t>ictoria</w:t>
      </w:r>
      <w:r w:rsidR="000429AA">
        <w:t xml:space="preserve"> Lane</w:t>
      </w:r>
      <w:r w:rsidR="00987048">
        <w:t xml:space="preserve">. </w:t>
      </w:r>
      <w:hyperlink r:id="rId8" w:history="1">
        <w:r w:rsidR="00987048" w:rsidRPr="00580CE1">
          <w:rPr>
            <w:rStyle w:val="Hyperlink"/>
          </w:rPr>
          <w:t>Victoria.lane@nhs.net</w:t>
        </w:r>
      </w:hyperlink>
      <w:r w:rsidR="00987048">
        <w:t xml:space="preserve"> </w:t>
      </w:r>
    </w:p>
    <w:p w14:paraId="1C7F8B1A" w14:textId="2A1F3A41" w:rsidR="0011283D" w:rsidRDefault="0011283D">
      <w:r>
        <w:t>Leeds Lead Consultant:</w:t>
      </w:r>
      <w:r w:rsidR="000429AA">
        <w:t xml:space="preserve"> </w:t>
      </w:r>
      <w:r w:rsidR="00987048" w:rsidRPr="00987048">
        <w:t xml:space="preserve">Mr Ian </w:t>
      </w:r>
      <w:proofErr w:type="spellStart"/>
      <w:r w:rsidR="00987048" w:rsidRPr="00987048">
        <w:t>Sugarman</w:t>
      </w:r>
      <w:proofErr w:type="spellEnd"/>
      <w:r w:rsidR="00BA71CA">
        <w:t xml:space="preserve">. </w:t>
      </w:r>
      <w:hyperlink r:id="rId9" w:history="1">
        <w:r w:rsidR="00BA71CA" w:rsidRPr="00580CE1">
          <w:rPr>
            <w:rStyle w:val="Hyperlink"/>
          </w:rPr>
          <w:t>Ian.sugarman@nhs.net</w:t>
        </w:r>
      </w:hyperlink>
    </w:p>
    <w:p w14:paraId="46A82987" w14:textId="77777777" w:rsidR="00BA71CA" w:rsidRPr="00987048" w:rsidRDefault="00BA71CA"/>
    <w:p w14:paraId="2385BA17" w14:textId="5C40B761" w:rsidR="0011283D" w:rsidRDefault="0011283D"/>
    <w:p w14:paraId="39C7F8D4" w14:textId="73E933B3" w:rsidR="0011283D" w:rsidRDefault="0011283D">
      <w:r>
        <w:t xml:space="preserve">Fellowship duration: 12-24 months </w:t>
      </w:r>
    </w:p>
    <w:p w14:paraId="54715CA0" w14:textId="1BFB570B" w:rsidR="0011283D" w:rsidRDefault="0011283D"/>
    <w:p w14:paraId="14471093" w14:textId="49B86903" w:rsidR="0011283D" w:rsidRPr="00875F6B" w:rsidRDefault="0011283D">
      <w:pPr>
        <w:rPr>
          <w:b/>
          <w:bCs/>
        </w:rPr>
      </w:pPr>
      <w:r w:rsidRPr="00875F6B">
        <w:rPr>
          <w:b/>
          <w:bCs/>
        </w:rPr>
        <w:t>Mr Bruce Jaffray</w:t>
      </w:r>
      <w:r w:rsidR="001E2AFD">
        <w:rPr>
          <w:b/>
          <w:bCs/>
        </w:rPr>
        <w:t xml:space="preserve"> (Newcastle)</w:t>
      </w:r>
    </w:p>
    <w:p w14:paraId="77388EF0" w14:textId="6226AEC3" w:rsidR="00674C50" w:rsidRDefault="001E2AFD" w:rsidP="0057555C">
      <w:pPr>
        <w:pStyle w:val="ListParagraph"/>
        <w:numPr>
          <w:ilvl w:val="0"/>
          <w:numId w:val="10"/>
        </w:numPr>
      </w:pPr>
      <w:r>
        <w:t>Bruce Jaffray is a C</w:t>
      </w:r>
      <w:r w:rsidR="005220B1">
        <w:t xml:space="preserve">onsultant </w:t>
      </w:r>
      <w:r>
        <w:t xml:space="preserve">Paediatric Surgeon </w:t>
      </w:r>
      <w:r w:rsidR="005220B1">
        <w:t xml:space="preserve">at the Great North Children’s Hospital.  He has a special interest in minimally invasive surgery for inflammatory bowel disease in children.  The Great North Children’s Hospital now has the largest experience of such procedures in the UK, with over 200 children undergoing surgery </w:t>
      </w:r>
      <w:r w:rsidR="005220B1">
        <w:lastRenderedPageBreak/>
        <w:t xml:space="preserve">for Crohn’s disease or ulcerative colitis.  In </w:t>
      </w:r>
      <w:r w:rsidR="006F54E2">
        <w:t>particular,</w:t>
      </w:r>
      <w:r w:rsidR="002B4D16">
        <w:t xml:space="preserve"> we have advocated the use of </w:t>
      </w:r>
      <w:proofErr w:type="spellStart"/>
      <w:r w:rsidR="002B4D16">
        <w:t>ileo</w:t>
      </w:r>
      <w:proofErr w:type="spellEnd"/>
      <w:r w:rsidR="002B4D16">
        <w:t xml:space="preserve">-anal pouch procedures for children with ulcerative colitis and </w:t>
      </w:r>
      <w:r w:rsidR="006F54E2">
        <w:t xml:space="preserve">familial adenomatous polyposis </w:t>
      </w:r>
      <w:r w:rsidR="002B4D16">
        <w:t>and are the only centre offering minimally invasive pouch surgery for all such children.</w:t>
      </w:r>
    </w:p>
    <w:p w14:paraId="568E3727" w14:textId="6B90AC03" w:rsidR="00987048" w:rsidRDefault="00043303" w:rsidP="00987048">
      <w:pPr>
        <w:pStyle w:val="ListParagraph"/>
        <w:numPr>
          <w:ilvl w:val="0"/>
          <w:numId w:val="10"/>
        </w:numPr>
      </w:pPr>
      <w:hyperlink r:id="rId10" w:history="1">
        <w:r w:rsidR="00987048" w:rsidRPr="00580CE1">
          <w:rPr>
            <w:rStyle w:val="Hyperlink"/>
          </w:rPr>
          <w:t>https://www.newcastle-hospitals.nhs.uk/consultants/mr-bruce-jaffray/</w:t>
        </w:r>
      </w:hyperlink>
    </w:p>
    <w:p w14:paraId="3021BB10" w14:textId="77777777" w:rsidR="00987048" w:rsidRDefault="00987048" w:rsidP="00987048">
      <w:pPr>
        <w:pStyle w:val="ListParagraph"/>
      </w:pPr>
    </w:p>
    <w:p w14:paraId="26F58392" w14:textId="11AD1017" w:rsidR="0011283D" w:rsidRDefault="0011283D">
      <w:pPr>
        <w:rPr>
          <w:b/>
          <w:bCs/>
        </w:rPr>
      </w:pPr>
      <w:r w:rsidRPr="00875F6B">
        <w:rPr>
          <w:b/>
          <w:bCs/>
        </w:rPr>
        <w:t>Miss Victoria</w:t>
      </w:r>
      <w:r w:rsidR="00674C50" w:rsidRPr="00875F6B">
        <w:rPr>
          <w:b/>
          <w:bCs/>
        </w:rPr>
        <w:t xml:space="preserve"> A.</w:t>
      </w:r>
      <w:r w:rsidRPr="00875F6B">
        <w:rPr>
          <w:b/>
          <w:bCs/>
        </w:rPr>
        <w:t xml:space="preserve"> Lane</w:t>
      </w:r>
      <w:r w:rsidR="00875F6B" w:rsidRPr="00875F6B">
        <w:rPr>
          <w:b/>
          <w:bCs/>
        </w:rPr>
        <w:t xml:space="preserve"> </w:t>
      </w:r>
    </w:p>
    <w:p w14:paraId="32EE7E23" w14:textId="77777777" w:rsidR="00987048" w:rsidRPr="00875F6B" w:rsidRDefault="00987048">
      <w:pPr>
        <w:rPr>
          <w:b/>
          <w:bCs/>
        </w:rPr>
      </w:pPr>
    </w:p>
    <w:p w14:paraId="6EF1333E" w14:textId="2FD41D43" w:rsidR="001E2AFD" w:rsidRDefault="001E2AFD" w:rsidP="001E2AFD">
      <w:pPr>
        <w:pStyle w:val="ListParagraph"/>
        <w:numPr>
          <w:ilvl w:val="0"/>
          <w:numId w:val="6"/>
        </w:numPr>
      </w:pPr>
      <w:r>
        <w:t>Victoria</w:t>
      </w:r>
      <w:r w:rsidR="00674C50">
        <w:t xml:space="preserve"> Lane is a Consultant Paediatric Surgeon </w:t>
      </w:r>
      <w:r w:rsidR="00BE1DDF">
        <w:t>at The Great North Children’s Hospital</w:t>
      </w:r>
      <w:r w:rsidR="000429AA">
        <w:t xml:space="preserve"> in</w:t>
      </w:r>
      <w:r w:rsidR="00BE1DDF">
        <w:t xml:space="preserve"> Newcastle w</w:t>
      </w:r>
      <w:r w:rsidR="00674C50">
        <w:t xml:space="preserve">ith a subspecialist interest in Colorectal Surgery. </w:t>
      </w:r>
      <w:r w:rsidR="00BE1DDF">
        <w:t xml:space="preserve">She was appointed as a consultant in 2020, having completed paediatric surgical training </w:t>
      </w:r>
      <w:r w:rsidR="00611CAF">
        <w:t xml:space="preserve">Leeds and Sheffield Children’s </w:t>
      </w:r>
      <w:r w:rsidR="0057555C">
        <w:t>Hospitals</w:t>
      </w:r>
      <w:r w:rsidR="00BE1DDF">
        <w:t xml:space="preserve"> in 2019</w:t>
      </w:r>
      <w:r w:rsidR="0057555C">
        <w:t xml:space="preserve">.  </w:t>
      </w:r>
      <w:r w:rsidR="00BE1DDF">
        <w:t xml:space="preserve">In 2014-2016, </w:t>
      </w:r>
      <w:r w:rsidR="0057555C">
        <w:t xml:space="preserve">she </w:t>
      </w:r>
      <w:r w:rsidR="00611CAF">
        <w:t xml:space="preserve">completed a </w:t>
      </w:r>
      <w:r w:rsidR="0057555C">
        <w:t>two-year</w:t>
      </w:r>
      <w:r w:rsidR="00611CAF">
        <w:t xml:space="preserve"> Clinical Research Colorectal Fellowship at the Centre for Colorectal and Pelvic Reconstruction</w:t>
      </w:r>
      <w:r w:rsidR="0057555C">
        <w:t xml:space="preserve"> / Centre for Outcomes Research</w:t>
      </w:r>
      <w:r w:rsidR="00611CAF">
        <w:t xml:space="preserve"> at Nationwide Children’s Hospital, Columbus, Ohio, USA</w:t>
      </w:r>
      <w:r w:rsidR="00BE1DDF">
        <w:t xml:space="preserve"> and developed a sub-specialist interest</w:t>
      </w:r>
      <w:r w:rsidR="000429AA">
        <w:t xml:space="preserve"> in</w:t>
      </w:r>
      <w:r w:rsidR="00611CAF">
        <w:t xml:space="preserve"> </w:t>
      </w:r>
      <w:r w:rsidR="000429AA">
        <w:t>c</w:t>
      </w:r>
      <w:r w:rsidR="00611CAF">
        <w:t xml:space="preserve">loacal reconstruction, </w:t>
      </w:r>
      <w:r w:rsidR="004D43E2">
        <w:t xml:space="preserve">anorectal malformations and </w:t>
      </w:r>
      <w:r w:rsidR="00BE1DDF">
        <w:t>Hirschsprung disease. She</w:t>
      </w:r>
      <w:r w:rsidR="00611CAF">
        <w:t xml:space="preserve"> works alongside Mr Jaffray in the surgical management and </w:t>
      </w:r>
      <w:r w:rsidR="005F326D">
        <w:t>inflammatory</w:t>
      </w:r>
      <w:r w:rsidR="00611CAF">
        <w:t xml:space="preserve"> bowel disease</w:t>
      </w:r>
      <w:r w:rsidR="00BE1DDF">
        <w:t xml:space="preserve"> to include laparoscopic Crohn’s resection and restorative ileoanal pouch in children. </w:t>
      </w:r>
    </w:p>
    <w:p w14:paraId="684AF1E2" w14:textId="186EC1BD" w:rsidR="001E2AFD" w:rsidRDefault="001E2AFD" w:rsidP="001E2AFD">
      <w:pPr>
        <w:pStyle w:val="ListParagraph"/>
        <w:numPr>
          <w:ilvl w:val="0"/>
          <w:numId w:val="6"/>
        </w:numPr>
      </w:pPr>
      <w:r>
        <w:t xml:space="preserve">She has an interest in surgical training and has a PG Cert in Medical Education. </w:t>
      </w:r>
    </w:p>
    <w:p w14:paraId="0555255C" w14:textId="4B25EE06" w:rsidR="00987048" w:rsidRDefault="00043303" w:rsidP="00987048">
      <w:pPr>
        <w:pStyle w:val="ListParagraph"/>
        <w:numPr>
          <w:ilvl w:val="0"/>
          <w:numId w:val="6"/>
        </w:numPr>
      </w:pPr>
      <w:hyperlink r:id="rId11" w:history="1">
        <w:r w:rsidR="00987048" w:rsidRPr="00580CE1">
          <w:rPr>
            <w:rStyle w:val="Hyperlink"/>
          </w:rPr>
          <w:t>https://www.newcastle-hospitals.nhs.uk/consultants/miss-victoria-lane/</w:t>
        </w:r>
      </w:hyperlink>
    </w:p>
    <w:p w14:paraId="478C950E" w14:textId="77777777" w:rsidR="00987048" w:rsidRDefault="00987048" w:rsidP="00987048">
      <w:pPr>
        <w:pStyle w:val="ListParagraph"/>
      </w:pPr>
    </w:p>
    <w:p w14:paraId="27E14E74" w14:textId="77777777" w:rsidR="00764CBD" w:rsidRDefault="00764CBD"/>
    <w:p w14:paraId="5BF256C7" w14:textId="5561EC90" w:rsidR="000429AA" w:rsidRDefault="001E2AFD" w:rsidP="00875F6B">
      <w:pPr>
        <w:rPr>
          <w:b/>
          <w:bCs/>
        </w:rPr>
      </w:pPr>
      <w:r>
        <w:rPr>
          <w:b/>
          <w:bCs/>
        </w:rPr>
        <w:t xml:space="preserve">Mr Christopher Parsons </w:t>
      </w:r>
    </w:p>
    <w:p w14:paraId="5DCB8068" w14:textId="77777777" w:rsidR="00A5475A" w:rsidRDefault="00A5475A" w:rsidP="00875F6B">
      <w:pPr>
        <w:rPr>
          <w:b/>
          <w:bCs/>
        </w:rPr>
      </w:pPr>
    </w:p>
    <w:p w14:paraId="630A0D97" w14:textId="3F2FD444" w:rsidR="00A5475A" w:rsidRPr="00A5475A" w:rsidRDefault="001E2AFD" w:rsidP="00875F6B">
      <w:pPr>
        <w:pStyle w:val="ListParagraph"/>
        <w:numPr>
          <w:ilvl w:val="0"/>
          <w:numId w:val="15"/>
        </w:numPr>
      </w:pPr>
      <w:r>
        <w:t>Chris Parsons is a Consultant Paediatric S</w:t>
      </w:r>
      <w:r w:rsidR="00A5475A">
        <w:t>urgeon at Leeds General Infirmary</w:t>
      </w:r>
      <w:r w:rsidR="00A5475A" w:rsidRPr="00CB2893">
        <w:t xml:space="preserve"> </w:t>
      </w:r>
      <w:r w:rsidR="00A5475A">
        <w:t>with a sub-speciality interest in colorectal surgery. After training in Edinburgh and then London he joined the team at LGI in 2018. Areas of interest include Hirschsp</w:t>
      </w:r>
      <w:r w:rsidR="006F54E2">
        <w:t>r</w:t>
      </w:r>
      <w:r w:rsidR="00A5475A">
        <w:t xml:space="preserve">ung disease, Anorectal malformations and Inflammatory bowel disease – especially minimally invasive surgical options. His research was in the stem cell and regenerative medicine department at the Institute of Child Health. He runs the </w:t>
      </w:r>
      <w:proofErr w:type="spellStart"/>
      <w:r w:rsidR="00A5475A">
        <w:t>ano</w:t>
      </w:r>
      <w:proofErr w:type="spellEnd"/>
      <w:r w:rsidR="00A5475A">
        <w:t>-rectal physiology service in Leeds.</w:t>
      </w:r>
    </w:p>
    <w:p w14:paraId="7E2CCC7A" w14:textId="5FF440AE" w:rsidR="00875F6B" w:rsidRDefault="00043303" w:rsidP="00987048">
      <w:pPr>
        <w:pStyle w:val="ListParagraph"/>
        <w:numPr>
          <w:ilvl w:val="0"/>
          <w:numId w:val="13"/>
        </w:numPr>
        <w:rPr>
          <w:bCs/>
        </w:rPr>
      </w:pPr>
      <w:hyperlink r:id="rId12" w:history="1">
        <w:r w:rsidR="00987048" w:rsidRPr="00580CE1">
          <w:rPr>
            <w:rStyle w:val="Hyperlink"/>
            <w:bCs/>
          </w:rPr>
          <w:t>https://www.leedsth.nhs.uk/consultants/mr-christopher-parsons</w:t>
        </w:r>
      </w:hyperlink>
    </w:p>
    <w:p w14:paraId="138737B4" w14:textId="77777777" w:rsidR="00987048" w:rsidRPr="00987048" w:rsidRDefault="00987048" w:rsidP="005F326D">
      <w:pPr>
        <w:pStyle w:val="ListParagraph"/>
        <w:rPr>
          <w:bCs/>
        </w:rPr>
      </w:pPr>
    </w:p>
    <w:p w14:paraId="20056125" w14:textId="08F578C9" w:rsidR="0011283D" w:rsidRDefault="0011283D">
      <w:pPr>
        <w:rPr>
          <w:b/>
          <w:bCs/>
        </w:rPr>
      </w:pPr>
      <w:r w:rsidRPr="00875F6B">
        <w:rPr>
          <w:b/>
          <w:bCs/>
        </w:rPr>
        <w:t>Mr Ian</w:t>
      </w:r>
      <w:r w:rsidR="00674C50" w:rsidRPr="00875F6B">
        <w:rPr>
          <w:b/>
          <w:bCs/>
        </w:rPr>
        <w:t xml:space="preserve"> D.</w:t>
      </w:r>
      <w:r w:rsidRPr="00875F6B">
        <w:rPr>
          <w:b/>
          <w:bCs/>
        </w:rPr>
        <w:t xml:space="preserve"> </w:t>
      </w:r>
      <w:proofErr w:type="spellStart"/>
      <w:r w:rsidRPr="00875F6B">
        <w:rPr>
          <w:b/>
          <w:bCs/>
        </w:rPr>
        <w:t>Sugarman</w:t>
      </w:r>
      <w:proofErr w:type="spellEnd"/>
      <w:r w:rsidR="001E2AFD">
        <w:rPr>
          <w:b/>
          <w:bCs/>
        </w:rPr>
        <w:t xml:space="preserve"> </w:t>
      </w:r>
    </w:p>
    <w:p w14:paraId="22367454" w14:textId="1058F791" w:rsidR="00BE1DDF" w:rsidRPr="00BE1DDF" w:rsidRDefault="00BE1DDF" w:rsidP="00BE1DDF">
      <w:pPr>
        <w:pStyle w:val="ListParagraph"/>
        <w:numPr>
          <w:ilvl w:val="0"/>
          <w:numId w:val="6"/>
        </w:numPr>
        <w:spacing w:before="100" w:beforeAutospacing="1" w:after="100" w:afterAutospacing="1"/>
        <w:rPr>
          <w:rFonts w:eastAsia="Times New Roman" w:cstheme="minorHAnsi"/>
          <w:color w:val="000000"/>
          <w:lang w:eastAsia="en-GB"/>
        </w:rPr>
      </w:pPr>
      <w:r w:rsidRPr="00BE1DDF">
        <w:rPr>
          <w:rFonts w:eastAsia="Times New Roman" w:cstheme="minorHAnsi"/>
          <w:color w:val="000000"/>
          <w:lang w:eastAsia="en-GB"/>
        </w:rPr>
        <w:t xml:space="preserve">Ian </w:t>
      </w:r>
      <w:proofErr w:type="spellStart"/>
      <w:r w:rsidRPr="00BE1DDF">
        <w:rPr>
          <w:rFonts w:eastAsia="Times New Roman" w:cstheme="minorHAnsi"/>
          <w:color w:val="000000"/>
          <w:lang w:eastAsia="en-GB"/>
        </w:rPr>
        <w:t>Sugarman</w:t>
      </w:r>
      <w:proofErr w:type="spellEnd"/>
      <w:r w:rsidRPr="00BE1DDF">
        <w:rPr>
          <w:rFonts w:eastAsia="Times New Roman" w:cstheme="minorHAnsi"/>
          <w:color w:val="000000"/>
          <w:lang w:eastAsia="en-GB"/>
        </w:rPr>
        <w:t xml:space="preserve"> is a Consultant Paediatric Colorectal Surgeon in Leeds. He trained in Southampton and Great Ormond Street Hospital before becoming a Consultant in Leeds in 1999. His areas of interest include Hirschsprung’s disease, Anorectal Malformations, IBD, Rectal Prolapse, Polyposis Syndromes and surgical management of constipation and colonoscopy. </w:t>
      </w:r>
    </w:p>
    <w:p w14:paraId="3879853B" w14:textId="386244F4" w:rsidR="00BE1DDF" w:rsidRDefault="00BE1DDF" w:rsidP="00BE1DDF">
      <w:pPr>
        <w:pStyle w:val="ListParagraph"/>
        <w:numPr>
          <w:ilvl w:val="0"/>
          <w:numId w:val="6"/>
        </w:numPr>
        <w:spacing w:before="100" w:beforeAutospacing="1" w:after="100" w:afterAutospacing="1"/>
        <w:rPr>
          <w:rFonts w:ascii="Times" w:eastAsia="Times New Roman" w:hAnsi="Times" w:cs="Times New Roman"/>
          <w:color w:val="000000"/>
          <w:sz w:val="27"/>
          <w:szCs w:val="27"/>
          <w:lang w:eastAsia="en-GB"/>
        </w:rPr>
      </w:pPr>
      <w:r w:rsidRPr="00BE1DDF">
        <w:rPr>
          <w:rFonts w:eastAsia="Times New Roman" w:cstheme="minorHAnsi"/>
          <w:color w:val="000000"/>
          <w:lang w:eastAsia="en-GB"/>
        </w:rPr>
        <w:t xml:space="preserve">On a personal note, </w:t>
      </w:r>
      <w:r>
        <w:rPr>
          <w:rFonts w:eastAsia="Times New Roman" w:cstheme="minorHAnsi"/>
          <w:color w:val="000000"/>
          <w:lang w:eastAsia="en-GB"/>
        </w:rPr>
        <w:t xml:space="preserve">he has </w:t>
      </w:r>
      <w:r w:rsidRPr="00BE1DDF">
        <w:rPr>
          <w:rFonts w:eastAsia="Times New Roman" w:cstheme="minorHAnsi"/>
          <w:color w:val="000000"/>
          <w:lang w:eastAsia="en-GB"/>
        </w:rPr>
        <w:t>been elected as President Elect for B</w:t>
      </w:r>
      <w:r w:rsidR="008D6442">
        <w:rPr>
          <w:rFonts w:eastAsia="Times New Roman" w:cstheme="minorHAnsi"/>
          <w:color w:val="000000"/>
          <w:lang w:eastAsia="en-GB"/>
        </w:rPr>
        <w:t>ritish Association of Paediatric Surgeons (BAPS)</w:t>
      </w:r>
      <w:r w:rsidR="000429AA">
        <w:rPr>
          <w:rFonts w:eastAsia="Times New Roman" w:cstheme="minorHAnsi"/>
          <w:color w:val="000000"/>
          <w:lang w:eastAsia="en-GB"/>
        </w:rPr>
        <w:t xml:space="preserve"> </w:t>
      </w:r>
      <w:r w:rsidRPr="00BE1DDF">
        <w:rPr>
          <w:rFonts w:eastAsia="Times New Roman" w:cstheme="minorHAnsi"/>
          <w:color w:val="000000"/>
          <w:lang w:eastAsia="en-GB"/>
        </w:rPr>
        <w:t>in 2021</w:t>
      </w:r>
      <w:r w:rsidRPr="00BE1DDF">
        <w:rPr>
          <w:rFonts w:ascii="Times" w:eastAsia="Times New Roman" w:hAnsi="Times" w:cs="Times New Roman"/>
          <w:color w:val="000000"/>
          <w:sz w:val="27"/>
          <w:szCs w:val="27"/>
          <w:lang w:eastAsia="en-GB"/>
        </w:rPr>
        <w:t>.</w:t>
      </w:r>
    </w:p>
    <w:p w14:paraId="2CFC1424" w14:textId="215EF47A" w:rsidR="00987048" w:rsidRDefault="00043303" w:rsidP="00987048">
      <w:pPr>
        <w:pStyle w:val="ListParagraph"/>
        <w:numPr>
          <w:ilvl w:val="0"/>
          <w:numId w:val="6"/>
        </w:numPr>
        <w:spacing w:before="100" w:beforeAutospacing="1" w:after="100" w:afterAutospacing="1"/>
        <w:rPr>
          <w:rFonts w:eastAsia="Times New Roman" w:cstheme="minorHAnsi"/>
          <w:color w:val="000000"/>
          <w:lang w:eastAsia="en-GB"/>
        </w:rPr>
      </w:pPr>
      <w:hyperlink r:id="rId13" w:history="1">
        <w:r w:rsidR="004D43E2" w:rsidRPr="00263033">
          <w:rPr>
            <w:rStyle w:val="Hyperlink"/>
            <w:rFonts w:eastAsia="Times New Roman" w:cstheme="minorHAnsi"/>
            <w:lang w:eastAsia="en-GB"/>
          </w:rPr>
          <w:t>https://www.leedsth.nhs.uk/consultants/mr-ian-sugarman</w:t>
        </w:r>
      </w:hyperlink>
    </w:p>
    <w:p w14:paraId="5DAE34AD" w14:textId="77777777" w:rsidR="004D43E2" w:rsidRPr="00987048" w:rsidRDefault="004D43E2" w:rsidP="004D43E2">
      <w:pPr>
        <w:pStyle w:val="ListParagraph"/>
        <w:spacing w:before="100" w:beforeAutospacing="1" w:after="100" w:afterAutospacing="1"/>
        <w:rPr>
          <w:rFonts w:eastAsia="Times New Roman" w:cstheme="minorHAnsi"/>
          <w:color w:val="000000"/>
          <w:lang w:eastAsia="en-GB"/>
        </w:rPr>
      </w:pPr>
    </w:p>
    <w:p w14:paraId="08599291" w14:textId="77777777" w:rsidR="00BE1DDF" w:rsidRPr="00875F6B" w:rsidRDefault="00BE1DDF">
      <w:pPr>
        <w:rPr>
          <w:b/>
          <w:bCs/>
        </w:rPr>
      </w:pPr>
    </w:p>
    <w:p w14:paraId="6E0A4910" w14:textId="45D38DE8" w:rsidR="0011283D" w:rsidRDefault="0011283D">
      <w:pPr>
        <w:rPr>
          <w:b/>
          <w:bCs/>
        </w:rPr>
      </w:pPr>
      <w:r w:rsidRPr="00875F6B">
        <w:rPr>
          <w:b/>
          <w:bCs/>
        </w:rPr>
        <w:t>Mr Jonathan</w:t>
      </w:r>
      <w:r w:rsidR="00674C50" w:rsidRPr="00875F6B">
        <w:rPr>
          <w:b/>
          <w:bCs/>
        </w:rPr>
        <w:t xml:space="preserve"> R.</w:t>
      </w:r>
      <w:r w:rsidR="001E2AFD">
        <w:rPr>
          <w:b/>
          <w:bCs/>
        </w:rPr>
        <w:t xml:space="preserve"> Sutcliffe</w:t>
      </w:r>
    </w:p>
    <w:p w14:paraId="29278F22" w14:textId="6DAACC29" w:rsidR="00AF2443" w:rsidRDefault="00AF2443">
      <w:pPr>
        <w:rPr>
          <w:b/>
          <w:bCs/>
        </w:rPr>
      </w:pPr>
    </w:p>
    <w:p w14:paraId="77220530" w14:textId="18321590" w:rsidR="00E6145A" w:rsidRPr="00E6145A" w:rsidRDefault="00E6145A" w:rsidP="00E6145A">
      <w:pPr>
        <w:pStyle w:val="ListParagraph"/>
        <w:numPr>
          <w:ilvl w:val="0"/>
          <w:numId w:val="11"/>
        </w:numPr>
        <w:shd w:val="clear" w:color="auto" w:fill="FFFFFF"/>
        <w:textAlignment w:val="baseline"/>
        <w:rPr>
          <w:rFonts w:ascii="Calibri" w:eastAsia="Times New Roman" w:hAnsi="Calibri" w:cs="Calibri"/>
          <w:color w:val="000000"/>
          <w:lang w:eastAsia="en-GB"/>
        </w:rPr>
      </w:pPr>
      <w:r w:rsidRPr="00E6145A">
        <w:rPr>
          <w:rFonts w:ascii="Calibri" w:eastAsia="Times New Roman" w:hAnsi="Calibri" w:cs="Calibri"/>
          <w:color w:val="000000"/>
          <w:lang w:eastAsia="en-GB"/>
        </w:rPr>
        <w:t>Jonathan Sutcliffe is a Consultant Paediatric Surgeon in Leeds focussing clinically on congenital and acquired colorectal conditions. Research interests include basic science (Interstitial Cells in human disease), delivery of care for patients with cloaca, and biomarker development. QI work aims to identify stakeholder priorities for colorectal conditions. Jonathan is currently secretary of UK Paediatric Colorectal Group (UKPCG).</w:t>
      </w:r>
    </w:p>
    <w:p w14:paraId="4C6745AB" w14:textId="4328ABA4" w:rsidR="00AF2443" w:rsidRDefault="00043303" w:rsidP="00987048">
      <w:pPr>
        <w:pStyle w:val="ListParagraph"/>
        <w:numPr>
          <w:ilvl w:val="0"/>
          <w:numId w:val="11"/>
        </w:numPr>
        <w:rPr>
          <w:bCs/>
        </w:rPr>
      </w:pPr>
      <w:hyperlink r:id="rId14" w:history="1">
        <w:r w:rsidR="004D43E2" w:rsidRPr="00263033">
          <w:rPr>
            <w:rStyle w:val="Hyperlink"/>
            <w:bCs/>
          </w:rPr>
          <w:t>https://www.leedsth.nhs.uk/consultants/mr-jonathan-sutcliffe</w:t>
        </w:r>
      </w:hyperlink>
    </w:p>
    <w:p w14:paraId="69F294AC" w14:textId="77777777" w:rsidR="004D43E2" w:rsidRPr="00987048" w:rsidRDefault="004D43E2" w:rsidP="004D43E2">
      <w:pPr>
        <w:pStyle w:val="ListParagraph"/>
        <w:rPr>
          <w:bCs/>
        </w:rPr>
      </w:pPr>
    </w:p>
    <w:p w14:paraId="5DE07060" w14:textId="0643F7CF" w:rsidR="0011283D" w:rsidRDefault="0011283D"/>
    <w:p w14:paraId="78866702" w14:textId="4CF8B5CC" w:rsidR="0011283D" w:rsidRDefault="004A23BA">
      <w:r>
        <w:t>Learning Objectives</w:t>
      </w:r>
      <w:r w:rsidR="0011283D">
        <w:t xml:space="preserve">: </w:t>
      </w:r>
    </w:p>
    <w:p w14:paraId="3E40D87C" w14:textId="58BDDC65" w:rsidR="0011283D" w:rsidRDefault="0011283D"/>
    <w:p w14:paraId="3EEE89FE" w14:textId="31998494" w:rsidR="004475FB" w:rsidRDefault="004475FB" w:rsidP="004475FB">
      <w:pPr>
        <w:pStyle w:val="ListParagraph"/>
        <w:numPr>
          <w:ilvl w:val="0"/>
          <w:numId w:val="5"/>
        </w:numPr>
      </w:pPr>
      <w:r>
        <w:t xml:space="preserve">The fellowship will provide exposure to the full spectrum of colorectal diseases in children to include: </w:t>
      </w:r>
    </w:p>
    <w:p w14:paraId="697FFAA1" w14:textId="16E98A56" w:rsidR="004475FB" w:rsidRDefault="004475FB" w:rsidP="004475FB">
      <w:pPr>
        <w:pStyle w:val="ListParagraph"/>
        <w:numPr>
          <w:ilvl w:val="1"/>
          <w:numId w:val="5"/>
        </w:numPr>
      </w:pPr>
      <w:r>
        <w:t xml:space="preserve">Inflammatory bowel disease </w:t>
      </w:r>
    </w:p>
    <w:p w14:paraId="1549195F" w14:textId="49951201" w:rsidR="004475FB" w:rsidRDefault="004475FB" w:rsidP="004475FB">
      <w:pPr>
        <w:pStyle w:val="ListParagraph"/>
        <w:numPr>
          <w:ilvl w:val="2"/>
          <w:numId w:val="5"/>
        </w:numPr>
      </w:pPr>
      <w:r>
        <w:t xml:space="preserve">Exposure to the medical </w:t>
      </w:r>
      <w:r w:rsidR="004A23BA">
        <w:t xml:space="preserve">management of </w:t>
      </w:r>
      <w:r>
        <w:t>IBD</w:t>
      </w:r>
    </w:p>
    <w:p w14:paraId="5028271A" w14:textId="695B5910" w:rsidR="004475FB" w:rsidRDefault="004A23BA" w:rsidP="004475FB">
      <w:pPr>
        <w:pStyle w:val="ListParagraph"/>
        <w:numPr>
          <w:ilvl w:val="2"/>
          <w:numId w:val="5"/>
        </w:numPr>
      </w:pPr>
      <w:r>
        <w:t>Exposure to the s</w:t>
      </w:r>
      <w:r w:rsidR="004475FB">
        <w:t>urgical management of IBD</w:t>
      </w:r>
    </w:p>
    <w:p w14:paraId="4BC4D567" w14:textId="10FE9321" w:rsidR="004A23BA" w:rsidRDefault="004475FB" w:rsidP="004A23BA">
      <w:pPr>
        <w:pStyle w:val="ListParagraph"/>
        <w:numPr>
          <w:ilvl w:val="3"/>
          <w:numId w:val="5"/>
        </w:numPr>
      </w:pPr>
      <w:r>
        <w:t xml:space="preserve">Laparoscopic Crohn’s resection </w:t>
      </w:r>
    </w:p>
    <w:p w14:paraId="72E30791" w14:textId="77777777" w:rsidR="004475FB" w:rsidRDefault="004475FB" w:rsidP="004475FB">
      <w:pPr>
        <w:pStyle w:val="ListParagraph"/>
        <w:numPr>
          <w:ilvl w:val="3"/>
          <w:numId w:val="5"/>
        </w:numPr>
      </w:pPr>
      <w:r>
        <w:t xml:space="preserve">Laparoscopic Colectomy </w:t>
      </w:r>
    </w:p>
    <w:p w14:paraId="14F3BF94" w14:textId="2CF30441" w:rsidR="004475FB" w:rsidRDefault="004475FB" w:rsidP="004A23BA">
      <w:pPr>
        <w:pStyle w:val="ListParagraph"/>
        <w:numPr>
          <w:ilvl w:val="3"/>
          <w:numId w:val="5"/>
        </w:numPr>
      </w:pPr>
      <w:r>
        <w:t>Restorative proctocolectomy - Ileal pouch anal anastomosis (IPAA</w:t>
      </w:r>
      <w:r w:rsidR="00764CBD">
        <w:t>)</w:t>
      </w:r>
    </w:p>
    <w:p w14:paraId="5BDB8C8A" w14:textId="17F53036" w:rsidR="004475FB" w:rsidRDefault="004475FB" w:rsidP="004475FB">
      <w:pPr>
        <w:pStyle w:val="ListParagraph"/>
        <w:numPr>
          <w:ilvl w:val="1"/>
          <w:numId w:val="5"/>
        </w:numPr>
      </w:pPr>
      <w:r>
        <w:t>Polyposis disease</w:t>
      </w:r>
    </w:p>
    <w:p w14:paraId="5CD4C350" w14:textId="284FCA5B" w:rsidR="000429AA" w:rsidRDefault="000429AA" w:rsidP="00764CBD">
      <w:pPr>
        <w:pStyle w:val="ListParagraph"/>
        <w:numPr>
          <w:ilvl w:val="2"/>
          <w:numId w:val="5"/>
        </w:numPr>
      </w:pPr>
      <w:r>
        <w:t>Juvenile Polyposis syndrome</w:t>
      </w:r>
    </w:p>
    <w:p w14:paraId="34474FC6" w14:textId="0650979B" w:rsidR="00764CBD" w:rsidRDefault="00764CBD" w:rsidP="00764CBD">
      <w:pPr>
        <w:pStyle w:val="ListParagraph"/>
        <w:numPr>
          <w:ilvl w:val="2"/>
          <w:numId w:val="5"/>
        </w:numPr>
      </w:pPr>
      <w:r>
        <w:t>FAP</w:t>
      </w:r>
    </w:p>
    <w:p w14:paraId="3B1A2D80" w14:textId="2CB88AC9" w:rsidR="00764CBD" w:rsidRDefault="00764CBD" w:rsidP="00764CBD">
      <w:pPr>
        <w:pStyle w:val="ListParagraph"/>
        <w:numPr>
          <w:ilvl w:val="3"/>
          <w:numId w:val="5"/>
        </w:numPr>
      </w:pPr>
      <w:r>
        <w:t>Colectomy and IPAA</w:t>
      </w:r>
    </w:p>
    <w:p w14:paraId="2B2F5DCB" w14:textId="1451305C" w:rsidR="00764CBD" w:rsidRDefault="004475FB" w:rsidP="000429AA">
      <w:pPr>
        <w:pStyle w:val="ListParagraph"/>
        <w:numPr>
          <w:ilvl w:val="1"/>
          <w:numId w:val="5"/>
        </w:numPr>
      </w:pPr>
      <w:r>
        <w:t>Anorectal malformation and Cloaca</w:t>
      </w:r>
      <w:r w:rsidR="003E1A61">
        <w:t xml:space="preserve"> reconstruction.</w:t>
      </w:r>
    </w:p>
    <w:p w14:paraId="7D4C5B8B" w14:textId="5C1F4153" w:rsidR="004475FB" w:rsidRDefault="004475FB" w:rsidP="004475FB">
      <w:pPr>
        <w:pStyle w:val="ListParagraph"/>
        <w:numPr>
          <w:ilvl w:val="1"/>
          <w:numId w:val="5"/>
        </w:numPr>
      </w:pPr>
      <w:r>
        <w:t>Hirschsprung disease</w:t>
      </w:r>
    </w:p>
    <w:p w14:paraId="3619F408" w14:textId="3E739DF2" w:rsidR="000429AA" w:rsidRDefault="000429AA" w:rsidP="000429AA">
      <w:pPr>
        <w:pStyle w:val="ListParagraph"/>
        <w:numPr>
          <w:ilvl w:val="2"/>
          <w:numId w:val="5"/>
        </w:numPr>
      </w:pPr>
      <w:r>
        <w:t>Duhamel procedure</w:t>
      </w:r>
    </w:p>
    <w:p w14:paraId="57F82117" w14:textId="5E69DB42" w:rsidR="000429AA" w:rsidRDefault="000429AA" w:rsidP="000429AA">
      <w:pPr>
        <w:pStyle w:val="ListParagraph"/>
        <w:numPr>
          <w:ilvl w:val="2"/>
          <w:numId w:val="5"/>
        </w:numPr>
      </w:pPr>
      <w:r>
        <w:t>Laparoscopic transanal pullthrough (Swenson)</w:t>
      </w:r>
    </w:p>
    <w:p w14:paraId="1C40DFD3" w14:textId="4425FBA0" w:rsidR="004475FB" w:rsidRDefault="004475FB" w:rsidP="004475FB">
      <w:pPr>
        <w:pStyle w:val="ListParagraph"/>
        <w:numPr>
          <w:ilvl w:val="1"/>
          <w:numId w:val="5"/>
        </w:numPr>
      </w:pPr>
      <w:r>
        <w:t>Motility disorders</w:t>
      </w:r>
    </w:p>
    <w:p w14:paraId="0028F584" w14:textId="77777777" w:rsidR="000429AA" w:rsidRDefault="004475FB" w:rsidP="004475FB">
      <w:pPr>
        <w:pStyle w:val="ListParagraph"/>
        <w:numPr>
          <w:ilvl w:val="1"/>
          <w:numId w:val="5"/>
        </w:numPr>
      </w:pPr>
      <w:r>
        <w:t>Surgical management of constipation</w:t>
      </w:r>
    </w:p>
    <w:p w14:paraId="08E4444B" w14:textId="68FBD518" w:rsidR="004475FB" w:rsidRDefault="000429AA" w:rsidP="000429AA">
      <w:pPr>
        <w:pStyle w:val="ListParagraph"/>
        <w:numPr>
          <w:ilvl w:val="2"/>
          <w:numId w:val="5"/>
        </w:numPr>
      </w:pPr>
      <w:r>
        <w:t>ACE procedure</w:t>
      </w:r>
      <w:r w:rsidR="004475FB">
        <w:t xml:space="preserve"> </w:t>
      </w:r>
    </w:p>
    <w:p w14:paraId="2F1C7D17" w14:textId="1EC8D5B1" w:rsidR="004475FB" w:rsidRDefault="004475FB" w:rsidP="004475FB">
      <w:pPr>
        <w:pStyle w:val="ListParagraph"/>
        <w:numPr>
          <w:ilvl w:val="1"/>
          <w:numId w:val="5"/>
        </w:numPr>
      </w:pPr>
      <w:r>
        <w:t xml:space="preserve">Neuropathic bowel </w:t>
      </w:r>
    </w:p>
    <w:p w14:paraId="19BAA1EF" w14:textId="2448C811" w:rsidR="004475FB" w:rsidRDefault="004475FB" w:rsidP="004475FB">
      <w:pPr>
        <w:pStyle w:val="ListParagraph"/>
        <w:numPr>
          <w:ilvl w:val="1"/>
          <w:numId w:val="5"/>
        </w:numPr>
      </w:pPr>
      <w:r>
        <w:t xml:space="preserve">Rectal prolapse </w:t>
      </w:r>
    </w:p>
    <w:p w14:paraId="3F3F7374" w14:textId="08023F83" w:rsidR="004A23BA" w:rsidRDefault="00987048" w:rsidP="004A23BA">
      <w:pPr>
        <w:pStyle w:val="ListParagraph"/>
        <w:numPr>
          <w:ilvl w:val="1"/>
          <w:numId w:val="5"/>
        </w:numPr>
      </w:pPr>
      <w:r>
        <w:t>Colonoscopy</w:t>
      </w:r>
    </w:p>
    <w:p w14:paraId="6770111E" w14:textId="77777777" w:rsidR="003E1A61" w:rsidRDefault="003E1A61" w:rsidP="00987048">
      <w:pPr>
        <w:pStyle w:val="ListParagraph"/>
        <w:ind w:left="1440"/>
      </w:pPr>
    </w:p>
    <w:p w14:paraId="2EA82AE3" w14:textId="3130407C" w:rsidR="004A23BA" w:rsidRDefault="004A23BA" w:rsidP="004A23BA"/>
    <w:p w14:paraId="232690B1" w14:textId="7F9157E1" w:rsidR="004A23BA" w:rsidRDefault="004A23BA" w:rsidP="004A23BA">
      <w:r>
        <w:t xml:space="preserve">Learning Outcomes: </w:t>
      </w:r>
    </w:p>
    <w:p w14:paraId="203A4D1F" w14:textId="33B2D325" w:rsidR="002E7C03" w:rsidRDefault="002E7C03" w:rsidP="004A23BA">
      <w:pPr>
        <w:pStyle w:val="ListParagraph"/>
        <w:numPr>
          <w:ilvl w:val="0"/>
          <w:numId w:val="18"/>
        </w:numPr>
      </w:pPr>
      <w:r>
        <w:t xml:space="preserve">To gain experience in laparoscopic surgery for inflammatory bowel disease, to include bowel resection and colectomy. Fellows would be expected to be competent to perform these procedures under direct supervision, </w:t>
      </w:r>
      <w:r w:rsidR="00981589">
        <w:t xml:space="preserve">after successful completion </w:t>
      </w:r>
      <w:r>
        <w:t>of the fellowsh</w:t>
      </w:r>
      <w:r w:rsidR="001E2AFD">
        <w:t xml:space="preserve">ip (and depending on previous laparoscopic experience). </w:t>
      </w:r>
    </w:p>
    <w:p w14:paraId="5D5881B0" w14:textId="1C327190" w:rsidR="002E7C03" w:rsidRDefault="002E7C03" w:rsidP="004A23BA">
      <w:pPr>
        <w:pStyle w:val="ListParagraph"/>
        <w:numPr>
          <w:ilvl w:val="0"/>
          <w:numId w:val="18"/>
        </w:numPr>
      </w:pPr>
      <w:r>
        <w:t xml:space="preserve">To understand the operative procedure for laparoscopic restorative </w:t>
      </w:r>
      <w:proofErr w:type="spellStart"/>
      <w:r>
        <w:t>proctocolectomy</w:t>
      </w:r>
      <w:proofErr w:type="spellEnd"/>
      <w:r>
        <w:t xml:space="preserve"> (</w:t>
      </w:r>
      <w:proofErr w:type="spellStart"/>
      <w:r>
        <w:t>Ileal</w:t>
      </w:r>
      <w:proofErr w:type="spellEnd"/>
      <w:r>
        <w:t xml:space="preserve"> pouch anal anastomosis/IPAA) and be able to complete the steps of the procedure under direct consultant supervision. </w:t>
      </w:r>
    </w:p>
    <w:p w14:paraId="2F0F900F" w14:textId="66062642" w:rsidR="00B40700" w:rsidRDefault="002E7C03" w:rsidP="004A23BA">
      <w:pPr>
        <w:pStyle w:val="ListParagraph"/>
        <w:numPr>
          <w:ilvl w:val="0"/>
          <w:numId w:val="18"/>
        </w:numPr>
      </w:pPr>
      <w:r>
        <w:t>To be competent to perform PSARP for anorectal malformation</w:t>
      </w:r>
      <w:r w:rsidR="00B40700">
        <w:t xml:space="preserve"> and to be actively involved in cloacal reconstruction. Fellow will gain exposure in the management of urinary and faecal continence, including the </w:t>
      </w:r>
      <w:proofErr w:type="spellStart"/>
      <w:r w:rsidR="00B40700">
        <w:t>Mitrofanoff</w:t>
      </w:r>
      <w:proofErr w:type="spellEnd"/>
      <w:r w:rsidR="00B40700">
        <w:t xml:space="preserve"> &amp; ACE procedures. </w:t>
      </w:r>
    </w:p>
    <w:p w14:paraId="57D67C2A" w14:textId="47217B54" w:rsidR="002E7C03" w:rsidRDefault="00B40700" w:rsidP="004A23BA">
      <w:pPr>
        <w:pStyle w:val="ListParagraph"/>
        <w:numPr>
          <w:ilvl w:val="0"/>
          <w:numId w:val="18"/>
        </w:numPr>
      </w:pPr>
      <w:r>
        <w:t xml:space="preserve">Fellows will gain experience in the surgical management of </w:t>
      </w:r>
      <w:proofErr w:type="spellStart"/>
      <w:r>
        <w:t>Hirschsprung</w:t>
      </w:r>
      <w:proofErr w:type="spellEnd"/>
      <w:r>
        <w:t xml:space="preserve"> disease with exposure to the Duhamel procedure</w:t>
      </w:r>
      <w:r w:rsidR="00981589">
        <w:t xml:space="preserve"> (Leeds)</w:t>
      </w:r>
      <w:r>
        <w:t xml:space="preserve"> and the laparoscopic assisted </w:t>
      </w:r>
      <w:proofErr w:type="spellStart"/>
      <w:r>
        <w:t>transanal</w:t>
      </w:r>
      <w:proofErr w:type="spellEnd"/>
      <w:r>
        <w:t xml:space="preserve"> Swenson procedure</w:t>
      </w:r>
      <w:r w:rsidR="00981589">
        <w:t xml:space="preserve"> (Newcastle)</w:t>
      </w:r>
      <w:r>
        <w:t>. Fellows are expected to perform these procedures, under direct consultant supervision, upon successful completion of the two year fellowship</w:t>
      </w:r>
      <w:r w:rsidR="002E7C03">
        <w:t xml:space="preserve"> </w:t>
      </w:r>
    </w:p>
    <w:p w14:paraId="01E8CD2A" w14:textId="7CB7C702" w:rsidR="004A23BA" w:rsidRDefault="004A23BA" w:rsidP="004A23BA"/>
    <w:p w14:paraId="3FA75637" w14:textId="6A851709" w:rsidR="002E7C03" w:rsidRPr="00981589" w:rsidRDefault="002E7C03" w:rsidP="002E7C03">
      <w:pPr>
        <w:pStyle w:val="ListParagraph"/>
        <w:numPr>
          <w:ilvl w:val="0"/>
          <w:numId w:val="5"/>
        </w:numPr>
      </w:pPr>
      <w:r>
        <w:rPr>
          <w:rFonts w:eastAsia="Times New Roman" w:cstheme="minorHAnsi"/>
          <w:color w:val="000000"/>
          <w:lang w:eastAsia="en-GB"/>
        </w:rPr>
        <w:t xml:space="preserve">Fellows will play an </w:t>
      </w:r>
      <w:r w:rsidRPr="003E1A61">
        <w:rPr>
          <w:rFonts w:eastAsia="Times New Roman" w:cstheme="minorHAnsi"/>
          <w:color w:val="000000"/>
          <w:lang w:eastAsia="en-GB"/>
        </w:rPr>
        <w:t xml:space="preserve">active role in multidisciplinary team meetings with Gastroenterology, Urology, Radiology and Pathology and joint clinics with Adult Colorectal Surgeons. </w:t>
      </w:r>
      <w:r>
        <w:rPr>
          <w:rFonts w:eastAsia="Times New Roman" w:cstheme="minorHAnsi"/>
          <w:color w:val="000000"/>
          <w:lang w:eastAsia="en-GB"/>
        </w:rPr>
        <w:t xml:space="preserve">In addition, there are dedicated Cloaca and IPAA clinics. </w:t>
      </w:r>
    </w:p>
    <w:p w14:paraId="0ED1A617" w14:textId="77777777" w:rsidR="00981589" w:rsidRPr="004A23BA" w:rsidRDefault="00981589" w:rsidP="00981589">
      <w:pPr>
        <w:pStyle w:val="ListParagraph"/>
      </w:pPr>
    </w:p>
    <w:p w14:paraId="11A345CA" w14:textId="77777777" w:rsidR="002E7C03" w:rsidRPr="004A23BA" w:rsidRDefault="002E7C03" w:rsidP="002E7C03">
      <w:pPr>
        <w:pStyle w:val="ListParagraph"/>
        <w:numPr>
          <w:ilvl w:val="0"/>
          <w:numId w:val="5"/>
        </w:numPr>
      </w:pPr>
      <w:r>
        <w:rPr>
          <w:rFonts w:eastAsia="Times New Roman" w:cstheme="minorHAnsi"/>
          <w:color w:val="000000"/>
          <w:lang w:eastAsia="en-GB"/>
        </w:rPr>
        <w:t xml:space="preserve">Fellows will be expected to a relevant clinical research project with a view to presentation and publication. </w:t>
      </w:r>
    </w:p>
    <w:p w14:paraId="17FA9984" w14:textId="77777777" w:rsidR="004A23BA" w:rsidRPr="003E1A61" w:rsidRDefault="004A23BA" w:rsidP="004A23BA"/>
    <w:p w14:paraId="28DF1501" w14:textId="64504506" w:rsidR="003E1A61" w:rsidRPr="006F54E2" w:rsidRDefault="006F54E2" w:rsidP="003E1A61">
      <w:pPr>
        <w:pStyle w:val="ListParagraph"/>
        <w:numPr>
          <w:ilvl w:val="0"/>
          <w:numId w:val="5"/>
        </w:numPr>
      </w:pPr>
      <w:r>
        <w:rPr>
          <w:rFonts w:eastAsia="Times New Roman" w:cstheme="minorHAnsi"/>
          <w:color w:val="000000"/>
          <w:lang w:eastAsia="en-GB"/>
        </w:rPr>
        <w:t xml:space="preserve">Fellows </w:t>
      </w:r>
      <w:r w:rsidR="007F2D3C">
        <w:rPr>
          <w:rFonts w:eastAsia="Times New Roman" w:cstheme="minorHAnsi"/>
          <w:color w:val="000000"/>
          <w:lang w:eastAsia="en-GB"/>
        </w:rPr>
        <w:t>are</w:t>
      </w:r>
      <w:r>
        <w:rPr>
          <w:rFonts w:eastAsia="Times New Roman" w:cstheme="minorHAnsi"/>
          <w:color w:val="000000"/>
          <w:lang w:eastAsia="en-GB"/>
        </w:rPr>
        <w:t xml:space="preserve"> </w:t>
      </w:r>
      <w:r w:rsidR="003E1A61">
        <w:rPr>
          <w:rFonts w:eastAsia="Times New Roman" w:cstheme="minorHAnsi"/>
          <w:color w:val="000000"/>
          <w:lang w:eastAsia="en-GB"/>
        </w:rPr>
        <w:t>expected to fulfil the requirement of the</w:t>
      </w:r>
      <w:r w:rsidR="005F326D">
        <w:rPr>
          <w:rFonts w:eastAsia="Times New Roman" w:cstheme="minorHAnsi"/>
          <w:color w:val="000000"/>
          <w:lang w:eastAsia="en-GB"/>
        </w:rPr>
        <w:t xml:space="preserve"> general paediatric surgical on-</w:t>
      </w:r>
      <w:r w:rsidR="003E1A61">
        <w:rPr>
          <w:rFonts w:eastAsia="Times New Roman" w:cstheme="minorHAnsi"/>
          <w:color w:val="000000"/>
          <w:lang w:eastAsia="en-GB"/>
        </w:rPr>
        <w:t xml:space="preserve">call </w:t>
      </w:r>
      <w:r w:rsidR="005F326D">
        <w:rPr>
          <w:rFonts w:eastAsia="Times New Roman" w:cstheme="minorHAnsi"/>
          <w:color w:val="000000"/>
          <w:lang w:eastAsia="en-GB"/>
        </w:rPr>
        <w:t>rota (</w:t>
      </w:r>
      <w:r w:rsidR="003E1A61">
        <w:rPr>
          <w:rFonts w:eastAsia="Times New Roman" w:cstheme="minorHAnsi"/>
          <w:color w:val="000000"/>
          <w:lang w:eastAsia="en-GB"/>
        </w:rPr>
        <w:t>to include neonatal surgery</w:t>
      </w:r>
      <w:r w:rsidR="005F326D">
        <w:rPr>
          <w:rFonts w:eastAsia="Times New Roman" w:cstheme="minorHAnsi"/>
          <w:color w:val="000000"/>
          <w:lang w:eastAsia="en-GB"/>
        </w:rPr>
        <w:t>)</w:t>
      </w:r>
      <w:r w:rsidR="003E1A61">
        <w:rPr>
          <w:rFonts w:eastAsia="Times New Roman" w:cstheme="minorHAnsi"/>
          <w:color w:val="000000"/>
          <w:lang w:eastAsia="en-GB"/>
        </w:rPr>
        <w:t xml:space="preserve"> in both centres</w:t>
      </w:r>
      <w:r w:rsidR="002309C9">
        <w:rPr>
          <w:rFonts w:eastAsia="Times New Roman" w:cstheme="minorHAnsi"/>
          <w:color w:val="000000"/>
          <w:lang w:eastAsia="en-GB"/>
        </w:rPr>
        <w:t>,</w:t>
      </w:r>
      <w:r w:rsidR="003E1A61">
        <w:rPr>
          <w:rFonts w:eastAsia="Times New Roman" w:cstheme="minorHAnsi"/>
          <w:color w:val="000000"/>
          <w:lang w:eastAsia="en-GB"/>
        </w:rPr>
        <w:t xml:space="preserve"> on a 1:8-10 basis. </w:t>
      </w:r>
      <w:bookmarkStart w:id="0" w:name="_GoBack"/>
      <w:bookmarkEnd w:id="0"/>
    </w:p>
    <w:p w14:paraId="2118963C" w14:textId="0C21E7F6" w:rsidR="0011283D" w:rsidRDefault="0011283D"/>
    <w:p w14:paraId="19EA59DA" w14:textId="77777777" w:rsidR="00BA71CA" w:rsidRDefault="005F620D">
      <w:r>
        <w:t>If you would like further information regarding this fellowship please contact</w:t>
      </w:r>
      <w:r w:rsidR="00BA71CA">
        <w:t xml:space="preserve">: </w:t>
      </w:r>
    </w:p>
    <w:p w14:paraId="32FA0F5C" w14:textId="179859D0" w:rsidR="00987048" w:rsidRDefault="00BA71CA" w:rsidP="00987048">
      <w:r>
        <w:t xml:space="preserve">Miss Victoria Lane </w:t>
      </w:r>
      <w:hyperlink r:id="rId15" w:history="1">
        <w:r w:rsidRPr="00580CE1">
          <w:rPr>
            <w:rStyle w:val="Hyperlink"/>
          </w:rPr>
          <w:t>Victoria.lane@nhs.net</w:t>
        </w:r>
      </w:hyperlink>
      <w:r>
        <w:t xml:space="preserve"> or Mr Ian </w:t>
      </w:r>
      <w:proofErr w:type="spellStart"/>
      <w:r>
        <w:t>Sugarman</w:t>
      </w:r>
      <w:proofErr w:type="spellEnd"/>
      <w:r>
        <w:t xml:space="preserve"> </w:t>
      </w:r>
      <w:hyperlink r:id="rId16" w:history="1">
        <w:r w:rsidRPr="00580CE1">
          <w:rPr>
            <w:rStyle w:val="Hyperlink"/>
          </w:rPr>
          <w:t>ian.sugarman@nhs.net</w:t>
        </w:r>
      </w:hyperlink>
      <w:r>
        <w:t xml:space="preserve"> </w:t>
      </w:r>
    </w:p>
    <w:sectPr w:rsidR="00987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38B"/>
    <w:multiLevelType w:val="hybridMultilevel"/>
    <w:tmpl w:val="C5F6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06597"/>
    <w:multiLevelType w:val="hybridMultilevel"/>
    <w:tmpl w:val="5C048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3F11A1"/>
    <w:multiLevelType w:val="hybridMultilevel"/>
    <w:tmpl w:val="0078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9005B"/>
    <w:multiLevelType w:val="hybridMultilevel"/>
    <w:tmpl w:val="86B8C5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3023DD"/>
    <w:multiLevelType w:val="hybridMultilevel"/>
    <w:tmpl w:val="0314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16E52"/>
    <w:multiLevelType w:val="hybridMultilevel"/>
    <w:tmpl w:val="305E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81A3C"/>
    <w:multiLevelType w:val="hybridMultilevel"/>
    <w:tmpl w:val="43A0CB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06064E"/>
    <w:multiLevelType w:val="hybridMultilevel"/>
    <w:tmpl w:val="F68E3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D7D30"/>
    <w:multiLevelType w:val="hybridMultilevel"/>
    <w:tmpl w:val="BE32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166D4"/>
    <w:multiLevelType w:val="hybridMultilevel"/>
    <w:tmpl w:val="2B747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BE41F6"/>
    <w:multiLevelType w:val="hybridMultilevel"/>
    <w:tmpl w:val="6A721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C53C66"/>
    <w:multiLevelType w:val="hybridMultilevel"/>
    <w:tmpl w:val="C58ABE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F0BE1"/>
    <w:multiLevelType w:val="hybridMultilevel"/>
    <w:tmpl w:val="3392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13418"/>
    <w:multiLevelType w:val="hybridMultilevel"/>
    <w:tmpl w:val="1DD6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46E99"/>
    <w:multiLevelType w:val="hybridMultilevel"/>
    <w:tmpl w:val="71DC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72277"/>
    <w:multiLevelType w:val="hybridMultilevel"/>
    <w:tmpl w:val="C916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F5BDE"/>
    <w:multiLevelType w:val="hybridMultilevel"/>
    <w:tmpl w:val="58A6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37EAC"/>
    <w:multiLevelType w:val="hybridMultilevel"/>
    <w:tmpl w:val="E3446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7"/>
  </w:num>
  <w:num w:numId="4">
    <w:abstractNumId w:val="5"/>
  </w:num>
  <w:num w:numId="5">
    <w:abstractNumId w:val="2"/>
  </w:num>
  <w:num w:numId="6">
    <w:abstractNumId w:val="12"/>
  </w:num>
  <w:num w:numId="7">
    <w:abstractNumId w:val="1"/>
  </w:num>
  <w:num w:numId="8">
    <w:abstractNumId w:val="10"/>
  </w:num>
  <w:num w:numId="9">
    <w:abstractNumId w:val="0"/>
  </w:num>
  <w:num w:numId="10">
    <w:abstractNumId w:val="8"/>
  </w:num>
  <w:num w:numId="11">
    <w:abstractNumId w:val="13"/>
  </w:num>
  <w:num w:numId="12">
    <w:abstractNumId w:val="3"/>
  </w:num>
  <w:num w:numId="13">
    <w:abstractNumId w:val="14"/>
  </w:num>
  <w:num w:numId="14">
    <w:abstractNumId w:val="4"/>
  </w:num>
  <w:num w:numId="15">
    <w:abstractNumId w:val="16"/>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EF"/>
    <w:rsid w:val="00011FB1"/>
    <w:rsid w:val="000429AA"/>
    <w:rsid w:val="0011283D"/>
    <w:rsid w:val="001C60A0"/>
    <w:rsid w:val="001E2AFD"/>
    <w:rsid w:val="002309C9"/>
    <w:rsid w:val="002B4D16"/>
    <w:rsid w:val="002E7C03"/>
    <w:rsid w:val="003E1A61"/>
    <w:rsid w:val="004475FB"/>
    <w:rsid w:val="004A23BA"/>
    <w:rsid w:val="004D43E2"/>
    <w:rsid w:val="005220B1"/>
    <w:rsid w:val="0057555C"/>
    <w:rsid w:val="0057577D"/>
    <w:rsid w:val="005F326D"/>
    <w:rsid w:val="005F620D"/>
    <w:rsid w:val="00611CAF"/>
    <w:rsid w:val="00674C50"/>
    <w:rsid w:val="006B5BEF"/>
    <w:rsid w:val="006B5C5D"/>
    <w:rsid w:val="006F54E2"/>
    <w:rsid w:val="00764CBD"/>
    <w:rsid w:val="007F2D3C"/>
    <w:rsid w:val="00840593"/>
    <w:rsid w:val="00875F6B"/>
    <w:rsid w:val="008D6442"/>
    <w:rsid w:val="00981589"/>
    <w:rsid w:val="00987048"/>
    <w:rsid w:val="00A5475A"/>
    <w:rsid w:val="00AF2443"/>
    <w:rsid w:val="00B40700"/>
    <w:rsid w:val="00BA71CA"/>
    <w:rsid w:val="00BE1DDF"/>
    <w:rsid w:val="00E07220"/>
    <w:rsid w:val="00E6145A"/>
    <w:rsid w:val="00F93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039B"/>
  <w15:docId w15:val="{AAE7C5A7-9447-4F3A-8F52-487F98E7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BEF"/>
    <w:pPr>
      <w:ind w:left="720"/>
      <w:contextualSpacing/>
    </w:pPr>
  </w:style>
  <w:style w:type="character" w:styleId="Hyperlink">
    <w:name w:val="Hyperlink"/>
    <w:basedOn w:val="DefaultParagraphFont"/>
    <w:uiPriority w:val="99"/>
    <w:unhideWhenUsed/>
    <w:rsid w:val="00875F6B"/>
    <w:rPr>
      <w:color w:val="0563C1" w:themeColor="hyperlink"/>
      <w:u w:val="single"/>
    </w:rPr>
  </w:style>
  <w:style w:type="character" w:customStyle="1" w:styleId="UnresolvedMention">
    <w:name w:val="Unresolved Mention"/>
    <w:basedOn w:val="DefaultParagraphFont"/>
    <w:uiPriority w:val="99"/>
    <w:semiHidden/>
    <w:unhideWhenUsed/>
    <w:rsid w:val="00875F6B"/>
    <w:rPr>
      <w:color w:val="605E5C"/>
      <w:shd w:val="clear" w:color="auto" w:fill="E1DFDD"/>
    </w:rPr>
  </w:style>
  <w:style w:type="character" w:styleId="FollowedHyperlink">
    <w:name w:val="FollowedHyperlink"/>
    <w:basedOn w:val="DefaultParagraphFont"/>
    <w:uiPriority w:val="99"/>
    <w:semiHidden/>
    <w:unhideWhenUsed/>
    <w:rsid w:val="00875F6B"/>
    <w:rPr>
      <w:color w:val="954F72" w:themeColor="followedHyperlink"/>
      <w:u w:val="single"/>
    </w:rPr>
  </w:style>
  <w:style w:type="paragraph" w:styleId="NormalWeb">
    <w:name w:val="Normal (Web)"/>
    <w:basedOn w:val="Normal"/>
    <w:uiPriority w:val="99"/>
    <w:semiHidden/>
    <w:unhideWhenUsed/>
    <w:rsid w:val="00875F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729072">
      <w:bodyDiv w:val="1"/>
      <w:marLeft w:val="0"/>
      <w:marRight w:val="0"/>
      <w:marTop w:val="0"/>
      <w:marBottom w:val="0"/>
      <w:divBdr>
        <w:top w:val="none" w:sz="0" w:space="0" w:color="auto"/>
        <w:left w:val="none" w:sz="0" w:space="0" w:color="auto"/>
        <w:bottom w:val="none" w:sz="0" w:space="0" w:color="auto"/>
        <w:right w:val="none" w:sz="0" w:space="0" w:color="auto"/>
      </w:divBdr>
    </w:div>
    <w:div w:id="789470125">
      <w:bodyDiv w:val="1"/>
      <w:marLeft w:val="0"/>
      <w:marRight w:val="0"/>
      <w:marTop w:val="0"/>
      <w:marBottom w:val="0"/>
      <w:divBdr>
        <w:top w:val="none" w:sz="0" w:space="0" w:color="auto"/>
        <w:left w:val="none" w:sz="0" w:space="0" w:color="auto"/>
        <w:bottom w:val="none" w:sz="0" w:space="0" w:color="auto"/>
        <w:right w:val="none" w:sz="0" w:space="0" w:color="auto"/>
      </w:divBdr>
    </w:div>
    <w:div w:id="1454523612">
      <w:bodyDiv w:val="1"/>
      <w:marLeft w:val="0"/>
      <w:marRight w:val="0"/>
      <w:marTop w:val="0"/>
      <w:marBottom w:val="0"/>
      <w:divBdr>
        <w:top w:val="none" w:sz="0" w:space="0" w:color="auto"/>
        <w:left w:val="none" w:sz="0" w:space="0" w:color="auto"/>
        <w:bottom w:val="none" w:sz="0" w:space="0" w:color="auto"/>
        <w:right w:val="none" w:sz="0" w:space="0" w:color="auto"/>
      </w:divBdr>
    </w:div>
    <w:div w:id="1493713383">
      <w:bodyDiv w:val="1"/>
      <w:marLeft w:val="0"/>
      <w:marRight w:val="0"/>
      <w:marTop w:val="0"/>
      <w:marBottom w:val="0"/>
      <w:divBdr>
        <w:top w:val="none" w:sz="0" w:space="0" w:color="auto"/>
        <w:left w:val="none" w:sz="0" w:space="0" w:color="auto"/>
        <w:bottom w:val="none" w:sz="0" w:space="0" w:color="auto"/>
        <w:right w:val="none" w:sz="0" w:space="0" w:color="auto"/>
      </w:divBdr>
    </w:div>
    <w:div w:id="1861502275">
      <w:bodyDiv w:val="1"/>
      <w:marLeft w:val="0"/>
      <w:marRight w:val="0"/>
      <w:marTop w:val="0"/>
      <w:marBottom w:val="0"/>
      <w:divBdr>
        <w:top w:val="none" w:sz="0" w:space="0" w:color="auto"/>
        <w:left w:val="none" w:sz="0" w:space="0" w:color="auto"/>
        <w:bottom w:val="none" w:sz="0" w:space="0" w:color="auto"/>
        <w:right w:val="none" w:sz="0" w:space="0" w:color="auto"/>
      </w:divBdr>
      <w:divsChild>
        <w:div w:id="199579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lane@nhs.net" TargetMode="External"/><Relationship Id="rId13" Type="http://schemas.openxmlformats.org/officeDocument/2006/relationships/hyperlink" Target="https://www.leedsth.nhs.uk/consultants/mr-ian-sugarm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edsth.nhs.uk/patients-visitors/our-hospitals/leeds-childrens-hospital/" TargetMode="External"/><Relationship Id="rId12" Type="http://schemas.openxmlformats.org/officeDocument/2006/relationships/hyperlink" Target="https://www.leedsth.nhs.uk/consultants/mr-christopher-pars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an.sugarman@nhs.net" TargetMode="External"/><Relationship Id="rId1" Type="http://schemas.openxmlformats.org/officeDocument/2006/relationships/numbering" Target="numbering.xml"/><Relationship Id="rId6" Type="http://schemas.openxmlformats.org/officeDocument/2006/relationships/hyperlink" Target="https://www.newcastle-hospitals.nhs.uk/hospitals/royal-victoria-infirmary/" TargetMode="External"/><Relationship Id="rId11" Type="http://schemas.openxmlformats.org/officeDocument/2006/relationships/hyperlink" Target="https://www.newcastle-hospitals.nhs.uk/consultants/miss-victoria-lane/" TargetMode="External"/><Relationship Id="rId5" Type="http://schemas.openxmlformats.org/officeDocument/2006/relationships/hyperlink" Target="https://www.newcastle-hospitals.nhs.uk/hospitals/royal-victoria-infirmary/" TargetMode="External"/><Relationship Id="rId15" Type="http://schemas.openxmlformats.org/officeDocument/2006/relationships/hyperlink" Target="mailto:Victoria.lane@nhs.net" TargetMode="External"/><Relationship Id="rId10" Type="http://schemas.openxmlformats.org/officeDocument/2006/relationships/hyperlink" Target="https://www.newcastle-hospitals.nhs.uk/consultants/mr-bruce-jaffray/" TargetMode="External"/><Relationship Id="rId4" Type="http://schemas.openxmlformats.org/officeDocument/2006/relationships/webSettings" Target="webSettings.xml"/><Relationship Id="rId9" Type="http://schemas.openxmlformats.org/officeDocument/2006/relationships/hyperlink" Target="mailto:Ian.sugarman@nhs.net" TargetMode="External"/><Relationship Id="rId14" Type="http://schemas.openxmlformats.org/officeDocument/2006/relationships/hyperlink" Target="https://www.leedsth.nhs.uk/consultants/mr-jonathan-sutclif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lane</dc:creator>
  <cp:lastModifiedBy>Stephen Court</cp:lastModifiedBy>
  <cp:revision>2</cp:revision>
  <dcterms:created xsi:type="dcterms:W3CDTF">2021-07-22T10:35:00Z</dcterms:created>
  <dcterms:modified xsi:type="dcterms:W3CDTF">2021-07-22T10:35:00Z</dcterms:modified>
</cp:coreProperties>
</file>