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AC1A7" w14:textId="6B56323A" w:rsidR="00722727" w:rsidRDefault="000751E2" w:rsidP="000751E2">
      <w:pPr>
        <w:jc w:val="right"/>
        <w:rPr>
          <w:rFonts w:ascii="Garamond" w:hAnsi="Garamond"/>
          <w:b/>
        </w:rPr>
      </w:pPr>
      <w:r>
        <w:rPr>
          <w:noProof/>
        </w:rPr>
        <mc:AlternateContent>
          <mc:Choice Requires="wps">
            <w:drawing>
              <wp:anchor distT="0" distB="0" distL="114300" distR="114300" simplePos="0" relativeHeight="251659264" behindDoc="0" locked="0" layoutInCell="1" allowOverlap="1" wp14:anchorId="29D67FD7" wp14:editId="24F31E51">
                <wp:simplePos x="0" y="0"/>
                <wp:positionH relativeFrom="column">
                  <wp:posOffset>4239260</wp:posOffset>
                </wp:positionH>
                <wp:positionV relativeFrom="paragraph">
                  <wp:posOffset>-73660</wp:posOffset>
                </wp:positionV>
                <wp:extent cx="1977390" cy="952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DDE8" w14:textId="77777777" w:rsidR="000751E2" w:rsidRDefault="000751E2" w:rsidP="000751E2">
                            <w:pPr>
                              <w:jc w:val="center"/>
                            </w:pPr>
                            <w:r>
                              <w:rPr>
                                <w:noProof/>
                              </w:rPr>
                              <w:drawing>
                                <wp:inline distT="0" distB="0" distL="0" distR="0" wp14:anchorId="333EC34D" wp14:editId="09D7253C">
                                  <wp:extent cx="1788795" cy="77533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7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67FD7" id="_x0000_t202" coordsize="21600,21600" o:spt="202" path="m,l,21600r21600,l21600,xe">
                <v:stroke joinstyle="miter"/>
                <v:path gradientshapeok="t" o:connecttype="rect"/>
              </v:shapetype>
              <v:shape id="Text Box 6" o:spid="_x0000_s1026" type="#_x0000_t202" style="position:absolute;left:0;text-align:left;margin-left:333.8pt;margin-top:-5.8pt;width:155.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xz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" filled="f" stroked="f">
                <v:textbox>
                  <w:txbxContent>
                    <w:p w14:paraId="0A5CDDE8" w14:textId="77777777" w:rsidR="000751E2" w:rsidRDefault="000751E2" w:rsidP="000751E2">
                      <w:pPr>
                        <w:jc w:val="center"/>
                      </w:pPr>
                      <w:r>
                        <w:rPr>
                          <w:noProof/>
                        </w:rPr>
                        <w:drawing>
                          <wp:inline distT="0" distB="0" distL="0" distR="0" wp14:anchorId="333EC34D" wp14:editId="09D7253C">
                            <wp:extent cx="1788795" cy="77533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8795" cy="775335"/>
                                    </a:xfrm>
                                    <a:prstGeom prst="rect">
                                      <a:avLst/>
                                    </a:prstGeom>
                                    <a:noFill/>
                                    <a:ln>
                                      <a:noFill/>
                                    </a:ln>
                                  </pic:spPr>
                                </pic:pic>
                              </a:graphicData>
                            </a:graphic>
                          </wp:inline>
                        </w:drawing>
                      </w:r>
                    </w:p>
                  </w:txbxContent>
                </v:textbox>
              </v:shape>
            </w:pict>
          </mc:Fallback>
        </mc:AlternateContent>
      </w:r>
    </w:p>
    <w:p w14:paraId="64D1C52B" w14:textId="77777777" w:rsidR="002807BA" w:rsidRPr="00277909" w:rsidRDefault="002807BA" w:rsidP="000751E2">
      <w:pPr>
        <w:jc w:val="right"/>
        <w:rPr>
          <w:rFonts w:ascii="Garamond" w:hAnsi="Garamond"/>
          <w:b/>
        </w:rPr>
      </w:pPr>
    </w:p>
    <w:p w14:paraId="1C5FB3D4" w14:textId="77777777" w:rsidR="000751E2" w:rsidRPr="00277909" w:rsidRDefault="000751E2" w:rsidP="000751E2">
      <w:pPr>
        <w:jc w:val="right"/>
        <w:rPr>
          <w:rFonts w:ascii="Garamond" w:hAnsi="Garamond"/>
          <w:b/>
        </w:rPr>
      </w:pPr>
    </w:p>
    <w:p w14:paraId="1E829260" w14:textId="77777777" w:rsidR="000751E2" w:rsidRDefault="000751E2" w:rsidP="000751E2">
      <w:pPr>
        <w:rPr>
          <w:rFonts w:ascii="Garamond" w:hAnsi="Garamond"/>
          <w:b/>
          <w:color w:val="FF0000"/>
        </w:rPr>
      </w:pPr>
    </w:p>
    <w:p w14:paraId="123635DC" w14:textId="77777777" w:rsidR="00371C43" w:rsidRPr="00277909" w:rsidRDefault="00371C43" w:rsidP="000751E2">
      <w:pPr>
        <w:rPr>
          <w:rFonts w:ascii="Garamond" w:hAnsi="Garamond"/>
          <w:b/>
          <w:color w:val="FF0000"/>
        </w:rPr>
      </w:pPr>
    </w:p>
    <w:p w14:paraId="44BCE940" w14:textId="77777777" w:rsidR="000751E2" w:rsidRPr="005F53F1" w:rsidRDefault="000751E2" w:rsidP="000751E2">
      <w:pPr>
        <w:rPr>
          <w:rFonts w:ascii="Garamond" w:hAnsi="Garamond"/>
          <w:b/>
          <w:sz w:val="10"/>
          <w:szCs w:val="1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90"/>
      </w:tblGrid>
      <w:tr w:rsidR="000751E2" w:rsidRPr="009A4C69" w14:paraId="5C1A6113" w14:textId="77777777" w:rsidTr="005508E6">
        <w:tc>
          <w:tcPr>
            <w:tcW w:w="10490" w:type="dxa"/>
            <w:shd w:val="clear" w:color="auto" w:fill="000000"/>
          </w:tcPr>
          <w:p w14:paraId="0F3E178E" w14:textId="22CFD3A0" w:rsidR="00D65BD2" w:rsidRPr="009A4C69" w:rsidRDefault="000751E2" w:rsidP="009A4C69">
            <w:pPr>
              <w:spacing w:before="60" w:after="60"/>
              <w:rPr>
                <w:rFonts w:ascii="Garamond" w:hAnsi="Garamond"/>
                <w:b/>
              </w:rPr>
            </w:pPr>
            <w:r w:rsidRPr="009A4C69">
              <w:rPr>
                <w:rFonts w:ascii="Garamond" w:hAnsi="Garamond"/>
                <w:b/>
              </w:rPr>
              <w:br w:type="page"/>
            </w:r>
            <w:r w:rsidR="009A4C69" w:rsidRPr="009A4C69">
              <w:rPr>
                <w:rFonts w:ascii="Garamond" w:hAnsi="Garamond"/>
                <w:b/>
              </w:rPr>
              <w:t>Masterclass in Special Care Dentistry: Thursday 28 March 2019</w:t>
            </w:r>
          </w:p>
        </w:tc>
      </w:tr>
      <w:tr w:rsidR="002E53FF" w:rsidRPr="009A4C69" w14:paraId="706ABD5C" w14:textId="77777777" w:rsidTr="005508E6">
        <w:tblPrEx>
          <w:shd w:val="clear" w:color="auto" w:fill="auto"/>
        </w:tblPrEx>
        <w:tc>
          <w:tcPr>
            <w:tcW w:w="10490" w:type="dxa"/>
            <w:shd w:val="clear" w:color="auto" w:fill="auto"/>
          </w:tcPr>
          <w:p w14:paraId="7B0B0278" w14:textId="3D099D92" w:rsidR="002E53FF" w:rsidRPr="009A4C69" w:rsidRDefault="002E53FF" w:rsidP="009A4C69">
            <w:pPr>
              <w:spacing w:before="60" w:after="60"/>
              <w:rPr>
                <w:rFonts w:ascii="Garamond" w:hAnsi="Garamond"/>
                <w:b/>
              </w:rPr>
            </w:pPr>
            <w:r w:rsidRPr="009A4C69">
              <w:rPr>
                <w:rFonts w:ascii="Garamond" w:hAnsi="Garamond"/>
                <w:b/>
              </w:rPr>
              <w:br w:type="page"/>
            </w:r>
            <w:r w:rsidR="009A4C69">
              <w:rPr>
                <w:rFonts w:ascii="Garamond" w:hAnsi="Garamond"/>
                <w:b/>
              </w:rPr>
              <w:t>Venue</w:t>
            </w:r>
            <w:r w:rsidR="00765581" w:rsidRPr="009A4C69">
              <w:rPr>
                <w:rFonts w:ascii="Garamond" w:hAnsi="Garamond"/>
                <w:b/>
              </w:rPr>
              <w:t xml:space="preserve">: </w:t>
            </w:r>
            <w:r w:rsidR="00A27B53" w:rsidRPr="009A4C69">
              <w:rPr>
                <w:rFonts w:ascii="Garamond" w:hAnsi="Garamond"/>
                <w:b/>
              </w:rPr>
              <w:t>Royal College of Surgeons</w:t>
            </w:r>
            <w:r w:rsidR="009A4C69">
              <w:rPr>
                <w:rFonts w:ascii="Garamond" w:hAnsi="Garamond"/>
                <w:b/>
              </w:rPr>
              <w:t>, Webb Johnson Hall</w:t>
            </w:r>
          </w:p>
        </w:tc>
      </w:tr>
    </w:tbl>
    <w:p w14:paraId="49EF77B8" w14:textId="77777777" w:rsidR="002E53FF" w:rsidRDefault="002E53FF" w:rsidP="002E53FF">
      <w:pPr>
        <w:rPr>
          <w:rFonts w:ascii="Garamond" w:hAnsi="Garamond"/>
          <w:b/>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14"/>
      </w:tblGrid>
      <w:tr w:rsidR="005F53F1" w:rsidRPr="00277909" w14:paraId="21D33069" w14:textId="77777777" w:rsidTr="005508E6">
        <w:tc>
          <w:tcPr>
            <w:tcW w:w="1276" w:type="dxa"/>
            <w:shd w:val="clear" w:color="auto" w:fill="D9D9D9"/>
          </w:tcPr>
          <w:p w14:paraId="02D0AD15" w14:textId="31DC6CCC" w:rsidR="005F53F1" w:rsidRPr="007301C0" w:rsidRDefault="009A4C69" w:rsidP="00E4292B">
            <w:pPr>
              <w:spacing w:before="60" w:after="60"/>
              <w:rPr>
                <w:rFonts w:ascii="Garamond" w:hAnsi="Garamond"/>
                <w:b/>
                <w:sz w:val="23"/>
                <w:szCs w:val="23"/>
              </w:rPr>
            </w:pPr>
            <w:r w:rsidRPr="007301C0">
              <w:rPr>
                <w:rFonts w:ascii="Garamond" w:hAnsi="Garamond"/>
                <w:b/>
                <w:sz w:val="23"/>
                <w:szCs w:val="23"/>
              </w:rPr>
              <w:t>Time</w:t>
            </w:r>
          </w:p>
        </w:tc>
        <w:tc>
          <w:tcPr>
            <w:tcW w:w="9214" w:type="dxa"/>
            <w:shd w:val="clear" w:color="auto" w:fill="D9D9D9"/>
          </w:tcPr>
          <w:p w14:paraId="5E07DBE2" w14:textId="77777777" w:rsidR="00722727" w:rsidRPr="007301C0" w:rsidRDefault="005F53F1" w:rsidP="00E4292B">
            <w:pPr>
              <w:pStyle w:val="address"/>
              <w:spacing w:before="60" w:beforeAutospacing="0" w:after="60" w:afterAutospacing="0"/>
              <w:rPr>
                <w:rFonts w:ascii="Garamond" w:hAnsi="Garamond"/>
                <w:b/>
                <w:sz w:val="23"/>
                <w:szCs w:val="23"/>
              </w:rPr>
            </w:pPr>
            <w:r w:rsidRPr="007301C0">
              <w:rPr>
                <w:rFonts w:ascii="Garamond" w:hAnsi="Garamond"/>
                <w:b/>
                <w:sz w:val="23"/>
                <w:szCs w:val="23"/>
              </w:rPr>
              <w:t>Topic</w:t>
            </w:r>
            <w:r w:rsidR="00765581" w:rsidRPr="007301C0">
              <w:rPr>
                <w:rFonts w:ascii="Garamond" w:hAnsi="Garamond"/>
                <w:b/>
                <w:sz w:val="23"/>
                <w:szCs w:val="23"/>
              </w:rPr>
              <w:t xml:space="preserve">  </w:t>
            </w:r>
          </w:p>
          <w:p w14:paraId="1A8CACF0" w14:textId="7E6E06CD" w:rsidR="007301C0" w:rsidRPr="007301C0" w:rsidRDefault="007301C0" w:rsidP="00E4292B">
            <w:pPr>
              <w:pStyle w:val="address"/>
              <w:spacing w:before="60" w:beforeAutospacing="0" w:after="60" w:afterAutospacing="0"/>
              <w:rPr>
                <w:rFonts w:ascii="Garamond" w:hAnsi="Garamond"/>
                <w:b/>
                <w:sz w:val="10"/>
                <w:szCs w:val="10"/>
              </w:rPr>
            </w:pPr>
          </w:p>
        </w:tc>
      </w:tr>
      <w:tr w:rsidR="009A4C69" w:rsidRPr="00277909" w14:paraId="36D183B7" w14:textId="77777777" w:rsidTr="005508E6">
        <w:tc>
          <w:tcPr>
            <w:tcW w:w="1276" w:type="dxa"/>
            <w:shd w:val="clear" w:color="auto" w:fill="auto"/>
          </w:tcPr>
          <w:p w14:paraId="3DF4DF9F" w14:textId="1B08CD49" w:rsidR="009A4C69" w:rsidRPr="007301C0" w:rsidRDefault="009A4C69" w:rsidP="009A4C69">
            <w:pPr>
              <w:spacing w:before="60" w:after="60"/>
              <w:rPr>
                <w:rFonts w:ascii="Garamond" w:hAnsi="Garamond" w:cs="Arial"/>
                <w:sz w:val="23"/>
                <w:szCs w:val="23"/>
                <w:lang w:eastAsia="en-US"/>
              </w:rPr>
            </w:pPr>
            <w:r w:rsidRPr="007301C0">
              <w:rPr>
                <w:rStyle w:val="CharAttribute30"/>
                <w:sz w:val="23"/>
                <w:szCs w:val="23"/>
              </w:rPr>
              <w:t>0900-0930</w:t>
            </w:r>
          </w:p>
        </w:tc>
        <w:tc>
          <w:tcPr>
            <w:tcW w:w="9214" w:type="dxa"/>
            <w:shd w:val="clear" w:color="auto" w:fill="auto"/>
          </w:tcPr>
          <w:p w14:paraId="686BEE86" w14:textId="77777777" w:rsidR="009A4C69" w:rsidRPr="007301C0" w:rsidRDefault="009A4C69" w:rsidP="009A4C69">
            <w:pPr>
              <w:tabs>
                <w:tab w:val="left" w:pos="-720"/>
                <w:tab w:val="left" w:pos="2160"/>
                <w:tab w:val="left" w:pos="7920"/>
              </w:tabs>
              <w:suppressAutoHyphens/>
              <w:spacing w:before="60" w:after="60"/>
              <w:rPr>
                <w:rFonts w:ascii="Garamond" w:hAnsi="Garamond" w:cs="Arial"/>
                <w:b/>
                <w:spacing w:val="-3"/>
                <w:sz w:val="23"/>
                <w:szCs w:val="23"/>
                <w:lang w:eastAsia="en-US"/>
              </w:rPr>
            </w:pPr>
            <w:r w:rsidRPr="007301C0">
              <w:rPr>
                <w:rFonts w:ascii="Garamond" w:hAnsi="Garamond" w:cs="Arial"/>
                <w:b/>
                <w:spacing w:val="-3"/>
                <w:sz w:val="23"/>
                <w:szCs w:val="23"/>
                <w:lang w:eastAsia="en-US"/>
              </w:rPr>
              <w:t>Registration &amp; morning coffee</w:t>
            </w:r>
          </w:p>
          <w:p w14:paraId="7633A86E" w14:textId="4623D9EB"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p>
        </w:tc>
      </w:tr>
      <w:tr w:rsidR="009A4C69" w:rsidRPr="00277909" w14:paraId="4D296DD1" w14:textId="77777777" w:rsidTr="005508E6">
        <w:tc>
          <w:tcPr>
            <w:tcW w:w="1276" w:type="dxa"/>
            <w:shd w:val="clear" w:color="auto" w:fill="auto"/>
          </w:tcPr>
          <w:p w14:paraId="1EB6D1C8" w14:textId="02D1A286" w:rsidR="009A4C69" w:rsidRPr="007301C0" w:rsidRDefault="009A4C69" w:rsidP="009A4C69">
            <w:pPr>
              <w:spacing w:before="60" w:after="60"/>
              <w:rPr>
                <w:rFonts w:ascii="Garamond" w:hAnsi="Garamond" w:cs="Arial"/>
                <w:sz w:val="23"/>
                <w:szCs w:val="23"/>
                <w:lang w:eastAsia="en-US"/>
              </w:rPr>
            </w:pPr>
            <w:r w:rsidRPr="007301C0">
              <w:rPr>
                <w:rStyle w:val="CharAttribute30"/>
                <w:sz w:val="23"/>
                <w:szCs w:val="23"/>
              </w:rPr>
              <w:t>0930-0935</w:t>
            </w:r>
          </w:p>
        </w:tc>
        <w:tc>
          <w:tcPr>
            <w:tcW w:w="9214" w:type="dxa"/>
            <w:shd w:val="clear" w:color="auto" w:fill="auto"/>
          </w:tcPr>
          <w:p w14:paraId="669AB860" w14:textId="4B2A22DA" w:rsidR="009A4C69" w:rsidRPr="007301C0" w:rsidRDefault="009A4C69" w:rsidP="009A4C69">
            <w:pPr>
              <w:tabs>
                <w:tab w:val="left" w:pos="-720"/>
                <w:tab w:val="left" w:pos="2160"/>
                <w:tab w:val="left" w:pos="7920"/>
              </w:tabs>
              <w:suppressAutoHyphens/>
              <w:spacing w:before="60" w:after="60"/>
              <w:rPr>
                <w:rFonts w:ascii="Garamond" w:hAnsi="Garamond" w:cs="Arial"/>
                <w:b/>
                <w:spacing w:val="-3"/>
                <w:sz w:val="23"/>
                <w:szCs w:val="23"/>
                <w:lang w:eastAsia="en-US"/>
              </w:rPr>
            </w:pPr>
            <w:r w:rsidRPr="007301C0">
              <w:rPr>
                <w:rFonts w:ascii="Garamond" w:hAnsi="Garamond" w:cs="Arial"/>
                <w:b/>
                <w:spacing w:val="-3"/>
                <w:sz w:val="23"/>
                <w:szCs w:val="23"/>
                <w:lang w:eastAsia="en-US"/>
              </w:rPr>
              <w:t>Welcome / Introduction to the day</w:t>
            </w:r>
          </w:p>
          <w:p w14:paraId="35A99B1E" w14:textId="116C17FF"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r w:rsidRPr="007301C0">
              <w:rPr>
                <w:rFonts w:ascii="Garamond" w:hAnsi="Garamond" w:cs="Arial"/>
                <w:spacing w:val="-3"/>
                <w:sz w:val="23"/>
                <w:szCs w:val="23"/>
                <w:lang w:eastAsia="en-US"/>
              </w:rPr>
              <w:t>Dr Jane Temple</w:t>
            </w:r>
          </w:p>
          <w:p w14:paraId="7AE14137" w14:textId="115C64DA"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r w:rsidRPr="007301C0">
              <w:rPr>
                <w:rFonts w:ascii="Garamond" w:hAnsi="Garamond" w:cs="Arial"/>
                <w:spacing w:val="-3"/>
                <w:sz w:val="23"/>
                <w:szCs w:val="23"/>
                <w:lang w:eastAsia="en-US"/>
              </w:rPr>
              <w:t>DSCD Chair/Consultant Derbyshire Community NHS Foundation Trust</w:t>
            </w:r>
          </w:p>
          <w:p w14:paraId="13555EFB" w14:textId="3796F7B5" w:rsidR="009A4C69" w:rsidRPr="007301C0" w:rsidRDefault="009A4C69" w:rsidP="009A4C69">
            <w:pPr>
              <w:tabs>
                <w:tab w:val="left" w:pos="-720"/>
                <w:tab w:val="left" w:pos="2160"/>
                <w:tab w:val="left" w:pos="7920"/>
              </w:tabs>
              <w:suppressAutoHyphens/>
              <w:spacing w:before="60" w:after="60"/>
              <w:rPr>
                <w:rFonts w:ascii="Garamond" w:hAnsi="Garamond" w:cs="Arial"/>
                <w:b/>
                <w:spacing w:val="-3"/>
                <w:sz w:val="23"/>
                <w:szCs w:val="23"/>
                <w:lang w:eastAsia="en-US"/>
              </w:rPr>
            </w:pPr>
          </w:p>
        </w:tc>
      </w:tr>
      <w:tr w:rsidR="009A4C69" w:rsidRPr="00277909" w14:paraId="717860D7" w14:textId="77777777" w:rsidTr="005508E6">
        <w:tc>
          <w:tcPr>
            <w:tcW w:w="1276" w:type="dxa"/>
            <w:shd w:val="clear" w:color="auto" w:fill="auto"/>
          </w:tcPr>
          <w:p w14:paraId="06C10B19" w14:textId="77777777" w:rsidR="009A4C69" w:rsidRPr="007301C0" w:rsidRDefault="009A4C69" w:rsidP="009A4C69">
            <w:pPr>
              <w:pStyle w:val="ParaAttribute17"/>
              <w:rPr>
                <w:rFonts w:ascii="Garamond" w:eastAsia="Garamond" w:hAnsi="Garamond"/>
                <w:sz w:val="23"/>
                <w:szCs w:val="23"/>
              </w:rPr>
            </w:pPr>
            <w:r w:rsidRPr="007301C0">
              <w:rPr>
                <w:rStyle w:val="CharAttribute30"/>
                <w:sz w:val="23"/>
                <w:szCs w:val="23"/>
              </w:rPr>
              <w:t>0935-1020</w:t>
            </w:r>
          </w:p>
          <w:p w14:paraId="709E1493" w14:textId="00D37BE0" w:rsidR="009A4C69" w:rsidRPr="007301C0" w:rsidRDefault="009A4C69" w:rsidP="009A4C69">
            <w:pPr>
              <w:spacing w:before="60" w:after="60"/>
              <w:rPr>
                <w:rFonts w:ascii="Garamond" w:hAnsi="Garamond" w:cs="Arial"/>
                <w:sz w:val="23"/>
                <w:szCs w:val="23"/>
                <w:lang w:eastAsia="en-US"/>
              </w:rPr>
            </w:pPr>
          </w:p>
        </w:tc>
        <w:tc>
          <w:tcPr>
            <w:tcW w:w="9214" w:type="dxa"/>
            <w:shd w:val="clear" w:color="auto" w:fill="auto"/>
          </w:tcPr>
          <w:p w14:paraId="27D21B6C" w14:textId="4AAB9325" w:rsidR="009A4C69" w:rsidRPr="007301C0" w:rsidRDefault="00B31C7A" w:rsidP="009A4C69">
            <w:pPr>
              <w:tabs>
                <w:tab w:val="left" w:pos="-720"/>
                <w:tab w:val="left" w:pos="2160"/>
                <w:tab w:val="left" w:pos="7920"/>
              </w:tabs>
              <w:suppressAutoHyphens/>
              <w:spacing w:before="60" w:after="60"/>
              <w:rPr>
                <w:rFonts w:ascii="Garamond" w:hAnsi="Garamond" w:cs="Arial"/>
                <w:b/>
                <w:spacing w:val="-3"/>
                <w:sz w:val="23"/>
                <w:szCs w:val="23"/>
                <w:lang w:eastAsia="en-US"/>
              </w:rPr>
            </w:pPr>
            <w:r>
              <w:rPr>
                <w:rFonts w:ascii="Garamond" w:hAnsi="Garamond" w:cs="Arial"/>
                <w:b/>
                <w:spacing w:val="-3"/>
                <w:sz w:val="23"/>
                <w:szCs w:val="23"/>
                <w:lang w:eastAsia="en-US"/>
              </w:rPr>
              <w:t>The h</w:t>
            </w:r>
            <w:r w:rsidR="009A4C69" w:rsidRPr="007301C0">
              <w:rPr>
                <w:rFonts w:ascii="Garamond" w:hAnsi="Garamond" w:cs="Arial"/>
                <w:b/>
                <w:spacing w:val="-3"/>
                <w:sz w:val="23"/>
                <w:szCs w:val="23"/>
                <w:lang w:eastAsia="en-US"/>
              </w:rPr>
              <w:t xml:space="preserve">ypersensitive gag reflex, why does it happen and how can </w:t>
            </w:r>
            <w:proofErr w:type="gramStart"/>
            <w:r w:rsidR="009A4C69" w:rsidRPr="007301C0">
              <w:rPr>
                <w:rFonts w:ascii="Garamond" w:hAnsi="Garamond" w:cs="Arial"/>
                <w:b/>
                <w:spacing w:val="-3"/>
                <w:sz w:val="23"/>
                <w:szCs w:val="23"/>
                <w:lang w:eastAsia="en-US"/>
              </w:rPr>
              <w:t>we</w:t>
            </w:r>
            <w:proofErr w:type="gramEnd"/>
            <w:r w:rsidR="009A4C69" w:rsidRPr="007301C0">
              <w:rPr>
                <w:rFonts w:ascii="Garamond" w:hAnsi="Garamond" w:cs="Arial"/>
                <w:b/>
                <w:spacing w:val="-3"/>
                <w:sz w:val="23"/>
                <w:szCs w:val="23"/>
                <w:lang w:eastAsia="en-US"/>
              </w:rPr>
              <w:t xml:space="preserve"> help the patient?</w:t>
            </w:r>
          </w:p>
          <w:p w14:paraId="045FB82B" w14:textId="77777777" w:rsidR="009A4C69" w:rsidRPr="007301C0" w:rsidRDefault="009A4C69" w:rsidP="009A4C69">
            <w:pPr>
              <w:pStyle w:val="ListParagraph"/>
              <w:widowControl w:val="0"/>
              <w:numPr>
                <w:ilvl w:val="0"/>
                <w:numId w:val="1"/>
              </w:numPr>
              <w:wordWrap w:val="0"/>
              <w:autoSpaceDE w:val="0"/>
              <w:autoSpaceDN w:val="0"/>
              <w:ind w:left="326" w:hanging="326"/>
              <w:contextualSpacing w:val="0"/>
              <w:rPr>
                <w:rFonts w:ascii="Garamond" w:eastAsia="Garamond" w:hAnsi="Garamond"/>
                <w:b/>
                <w:sz w:val="23"/>
                <w:szCs w:val="23"/>
              </w:rPr>
            </w:pPr>
            <w:r w:rsidRPr="007301C0">
              <w:rPr>
                <w:rFonts w:ascii="Garamond" w:eastAsia="Garamond" w:hAnsi="Garamond"/>
                <w:sz w:val="23"/>
                <w:szCs w:val="23"/>
              </w:rPr>
              <w:t>To investigate what causes the hypersensitivity</w:t>
            </w:r>
          </w:p>
          <w:p w14:paraId="46302D77" w14:textId="77777777" w:rsidR="009A4C69" w:rsidRPr="007301C0" w:rsidRDefault="009A4C69" w:rsidP="009A4C69">
            <w:pPr>
              <w:pStyle w:val="ListParagraph"/>
              <w:widowControl w:val="0"/>
              <w:numPr>
                <w:ilvl w:val="0"/>
                <w:numId w:val="1"/>
              </w:numPr>
              <w:wordWrap w:val="0"/>
              <w:autoSpaceDE w:val="0"/>
              <w:autoSpaceDN w:val="0"/>
              <w:ind w:left="326" w:hanging="326"/>
              <w:contextualSpacing w:val="0"/>
              <w:rPr>
                <w:rFonts w:ascii="Garamond" w:eastAsia="Garamond" w:hAnsi="Garamond"/>
                <w:sz w:val="23"/>
                <w:szCs w:val="23"/>
              </w:rPr>
            </w:pPr>
            <w:r w:rsidRPr="007301C0">
              <w:rPr>
                <w:rFonts w:ascii="Garamond" w:eastAsia="Garamond" w:hAnsi="Garamond"/>
                <w:sz w:val="23"/>
                <w:szCs w:val="23"/>
              </w:rPr>
              <w:t>To explore the use of sedation to reduce the hypersensitivity</w:t>
            </w:r>
          </w:p>
          <w:p w14:paraId="253ACFFD" w14:textId="7D2316D7" w:rsidR="009A4C69" w:rsidRPr="007301C0" w:rsidRDefault="009A4C69" w:rsidP="009A4C69">
            <w:pPr>
              <w:pStyle w:val="ListParagraph"/>
              <w:widowControl w:val="0"/>
              <w:numPr>
                <w:ilvl w:val="0"/>
                <w:numId w:val="1"/>
              </w:numPr>
              <w:wordWrap w:val="0"/>
              <w:autoSpaceDE w:val="0"/>
              <w:autoSpaceDN w:val="0"/>
              <w:ind w:left="326" w:hanging="326"/>
              <w:contextualSpacing w:val="0"/>
              <w:rPr>
                <w:rFonts w:ascii="Garamond" w:eastAsia="Garamond" w:hAnsi="Garamond"/>
                <w:sz w:val="23"/>
                <w:szCs w:val="23"/>
              </w:rPr>
            </w:pPr>
            <w:r w:rsidRPr="007301C0">
              <w:rPr>
                <w:rFonts w:ascii="Garamond" w:eastAsia="Garamond" w:hAnsi="Garamond"/>
                <w:sz w:val="23"/>
                <w:szCs w:val="23"/>
              </w:rPr>
              <w:t>An overview of the use of acupuncture in dentistry</w:t>
            </w:r>
          </w:p>
          <w:p w14:paraId="58B7F74B" w14:textId="77777777" w:rsidR="00F36B05" w:rsidRPr="007301C0" w:rsidRDefault="00F36B05" w:rsidP="009A4C69">
            <w:pPr>
              <w:tabs>
                <w:tab w:val="left" w:pos="-720"/>
                <w:tab w:val="left" w:pos="2160"/>
                <w:tab w:val="left" w:pos="7920"/>
              </w:tabs>
              <w:suppressAutoHyphens/>
              <w:spacing w:before="60" w:after="60"/>
              <w:rPr>
                <w:rFonts w:ascii="Garamond" w:hAnsi="Garamond" w:cs="Arial"/>
                <w:spacing w:val="-3"/>
                <w:sz w:val="10"/>
                <w:szCs w:val="10"/>
                <w:lang w:eastAsia="en-US"/>
              </w:rPr>
            </w:pPr>
          </w:p>
          <w:p w14:paraId="7F174F9E" w14:textId="407BD842"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r w:rsidRPr="007301C0">
              <w:rPr>
                <w:rFonts w:ascii="Garamond" w:hAnsi="Garamond" w:cs="Arial"/>
                <w:spacing w:val="-3"/>
                <w:sz w:val="23"/>
                <w:szCs w:val="23"/>
                <w:lang w:eastAsia="en-US"/>
              </w:rPr>
              <w:t xml:space="preserve">Dr </w:t>
            </w:r>
            <w:r w:rsidR="00F36B05" w:rsidRPr="007301C0">
              <w:rPr>
                <w:rFonts w:ascii="Garamond" w:hAnsi="Garamond" w:cs="Arial"/>
                <w:spacing w:val="-3"/>
                <w:sz w:val="23"/>
                <w:szCs w:val="23"/>
                <w:lang w:eastAsia="en-US"/>
              </w:rPr>
              <w:t>Chris Dickinson</w:t>
            </w:r>
            <w:r w:rsidR="007301C0" w:rsidRPr="007301C0">
              <w:rPr>
                <w:rFonts w:ascii="Garamond" w:hAnsi="Garamond" w:cs="Arial"/>
                <w:spacing w:val="-3"/>
                <w:sz w:val="23"/>
                <w:szCs w:val="23"/>
                <w:lang w:eastAsia="en-US"/>
              </w:rPr>
              <w:t xml:space="preserve">, </w:t>
            </w:r>
            <w:r w:rsidRPr="007301C0">
              <w:rPr>
                <w:rFonts w:ascii="Garamond" w:hAnsi="Garamond" w:cs="Arial"/>
                <w:spacing w:val="-3"/>
                <w:sz w:val="23"/>
                <w:szCs w:val="23"/>
                <w:lang w:eastAsia="en-US"/>
              </w:rPr>
              <w:t>Consultant at Guy’s &amp; Thomas’ NHS Foundation Trust and Honorary Senior Lecturer, King’s College London</w:t>
            </w:r>
            <w:r w:rsidR="00B31C7A">
              <w:rPr>
                <w:rFonts w:ascii="Garamond" w:hAnsi="Garamond" w:cs="Arial"/>
                <w:spacing w:val="-3"/>
                <w:sz w:val="23"/>
                <w:szCs w:val="23"/>
                <w:lang w:eastAsia="en-US"/>
              </w:rPr>
              <w:t xml:space="preserve"> Dental Institute</w:t>
            </w:r>
          </w:p>
          <w:p w14:paraId="3481C53C" w14:textId="3C5B1AE4"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p>
        </w:tc>
      </w:tr>
      <w:tr w:rsidR="009A4C69" w:rsidRPr="00277909" w14:paraId="7583FA0A" w14:textId="77777777" w:rsidTr="005508E6">
        <w:trPr>
          <w:trHeight w:val="1130"/>
        </w:trPr>
        <w:tc>
          <w:tcPr>
            <w:tcW w:w="1276" w:type="dxa"/>
            <w:shd w:val="clear" w:color="auto" w:fill="auto"/>
          </w:tcPr>
          <w:p w14:paraId="32281456" w14:textId="36D36246" w:rsidR="009A4C69" w:rsidRPr="007301C0" w:rsidRDefault="009A4C69" w:rsidP="009A4C69">
            <w:pPr>
              <w:spacing w:before="60" w:after="60"/>
              <w:rPr>
                <w:rFonts w:ascii="Garamond" w:hAnsi="Garamond" w:cs="Arial"/>
                <w:sz w:val="23"/>
                <w:szCs w:val="23"/>
                <w:lang w:eastAsia="en-US"/>
              </w:rPr>
            </w:pPr>
            <w:r w:rsidRPr="007301C0">
              <w:rPr>
                <w:rStyle w:val="CharAttribute30"/>
                <w:sz w:val="23"/>
                <w:szCs w:val="23"/>
              </w:rPr>
              <w:t>1020-1100</w:t>
            </w:r>
          </w:p>
        </w:tc>
        <w:tc>
          <w:tcPr>
            <w:tcW w:w="9214" w:type="dxa"/>
            <w:shd w:val="clear" w:color="auto" w:fill="auto"/>
          </w:tcPr>
          <w:p w14:paraId="46A10760" w14:textId="6A24385C" w:rsidR="009A4C69" w:rsidRDefault="009A4C69" w:rsidP="009A4C69">
            <w:pPr>
              <w:spacing w:before="60" w:after="60"/>
              <w:rPr>
                <w:rFonts w:ascii="Garamond" w:hAnsi="Garamond"/>
                <w:b/>
                <w:sz w:val="23"/>
                <w:szCs w:val="23"/>
              </w:rPr>
            </w:pPr>
            <w:r w:rsidRPr="007301C0">
              <w:rPr>
                <w:rFonts w:ascii="Garamond" w:hAnsi="Garamond"/>
                <w:b/>
                <w:sz w:val="23"/>
                <w:szCs w:val="23"/>
              </w:rPr>
              <w:t>Hypnosis and mindfulness</w:t>
            </w:r>
          </w:p>
          <w:p w14:paraId="4F6C9EE8" w14:textId="1B9BB118" w:rsidR="00B31C7A" w:rsidRPr="00B31C7A" w:rsidRDefault="00B31C7A" w:rsidP="00B31C7A">
            <w:pPr>
              <w:pStyle w:val="ListParagraph"/>
              <w:widowControl w:val="0"/>
              <w:numPr>
                <w:ilvl w:val="0"/>
                <w:numId w:val="1"/>
              </w:numPr>
              <w:wordWrap w:val="0"/>
              <w:autoSpaceDE w:val="0"/>
              <w:autoSpaceDN w:val="0"/>
              <w:ind w:left="326" w:hanging="326"/>
              <w:contextualSpacing w:val="0"/>
              <w:rPr>
                <w:rFonts w:ascii="Garamond" w:eastAsia="Garamond" w:hAnsi="Garamond"/>
                <w:b/>
                <w:sz w:val="23"/>
                <w:szCs w:val="23"/>
              </w:rPr>
            </w:pPr>
            <w:r>
              <w:rPr>
                <w:rFonts w:ascii="Garamond" w:eastAsia="Garamond" w:hAnsi="Garamond"/>
                <w:sz w:val="23"/>
                <w:szCs w:val="23"/>
              </w:rPr>
              <w:t>To gain an understanding of the use of hypnosis in dentistry</w:t>
            </w:r>
          </w:p>
          <w:p w14:paraId="3EE5A02A" w14:textId="569F3690" w:rsidR="00B31C7A" w:rsidRPr="00B31C7A" w:rsidRDefault="00B31C7A" w:rsidP="00B31C7A">
            <w:pPr>
              <w:pStyle w:val="ListParagraph"/>
              <w:widowControl w:val="0"/>
              <w:numPr>
                <w:ilvl w:val="0"/>
                <w:numId w:val="1"/>
              </w:numPr>
              <w:wordWrap w:val="0"/>
              <w:autoSpaceDE w:val="0"/>
              <w:autoSpaceDN w:val="0"/>
              <w:ind w:left="326" w:hanging="326"/>
              <w:contextualSpacing w:val="0"/>
              <w:rPr>
                <w:rFonts w:ascii="Garamond" w:eastAsia="Garamond" w:hAnsi="Garamond"/>
                <w:b/>
                <w:sz w:val="23"/>
                <w:szCs w:val="23"/>
              </w:rPr>
            </w:pPr>
            <w:r>
              <w:rPr>
                <w:rFonts w:ascii="Garamond" w:eastAsia="Garamond" w:hAnsi="Garamond"/>
                <w:sz w:val="23"/>
                <w:szCs w:val="23"/>
              </w:rPr>
              <w:t>To understand how mindfulness can have a role in helping patients access dental care</w:t>
            </w:r>
          </w:p>
          <w:p w14:paraId="34FD1299" w14:textId="5685B5AF" w:rsidR="00B31C7A" w:rsidRPr="007301C0" w:rsidRDefault="00B31C7A" w:rsidP="00B31C7A">
            <w:pPr>
              <w:pStyle w:val="ListParagraph"/>
              <w:widowControl w:val="0"/>
              <w:numPr>
                <w:ilvl w:val="0"/>
                <w:numId w:val="1"/>
              </w:numPr>
              <w:wordWrap w:val="0"/>
              <w:autoSpaceDE w:val="0"/>
              <w:autoSpaceDN w:val="0"/>
              <w:ind w:left="326" w:hanging="326"/>
              <w:contextualSpacing w:val="0"/>
              <w:rPr>
                <w:rFonts w:ascii="Garamond" w:eastAsia="Garamond" w:hAnsi="Garamond"/>
                <w:b/>
                <w:sz w:val="23"/>
                <w:szCs w:val="23"/>
              </w:rPr>
            </w:pPr>
            <w:r>
              <w:rPr>
                <w:rFonts w:ascii="Garamond" w:eastAsia="Garamond" w:hAnsi="Garamond"/>
                <w:sz w:val="23"/>
                <w:szCs w:val="23"/>
              </w:rPr>
              <w:t>Examples of clinical cases</w:t>
            </w:r>
          </w:p>
          <w:p w14:paraId="0A932034" w14:textId="77777777" w:rsidR="00B31C7A" w:rsidRPr="00B31C7A" w:rsidRDefault="00B31C7A" w:rsidP="009A4C69">
            <w:pPr>
              <w:spacing w:before="60" w:after="60"/>
              <w:rPr>
                <w:rFonts w:ascii="Garamond" w:hAnsi="Garamond"/>
                <w:b/>
                <w:sz w:val="10"/>
                <w:szCs w:val="10"/>
              </w:rPr>
            </w:pPr>
          </w:p>
          <w:p w14:paraId="2AA4C970" w14:textId="3E230EAF" w:rsidR="009A4C69" w:rsidRPr="007301C0" w:rsidRDefault="009A4C69" w:rsidP="009A4C69">
            <w:pPr>
              <w:spacing w:before="60" w:after="60" w:line="259" w:lineRule="auto"/>
              <w:rPr>
                <w:rFonts w:ascii="Garamond" w:hAnsi="Garamond" w:cs="Arial"/>
                <w:spacing w:val="-3"/>
                <w:sz w:val="23"/>
                <w:szCs w:val="23"/>
                <w:lang w:eastAsia="en-US"/>
              </w:rPr>
            </w:pPr>
            <w:r w:rsidRPr="007301C0">
              <w:rPr>
                <w:rFonts w:ascii="Garamond" w:hAnsi="Garamond" w:cs="Arial"/>
                <w:spacing w:val="-3"/>
                <w:sz w:val="23"/>
                <w:szCs w:val="23"/>
                <w:lang w:eastAsia="en-US"/>
              </w:rPr>
              <w:t xml:space="preserve">Dr Amar </w:t>
            </w:r>
            <w:proofErr w:type="spellStart"/>
            <w:r w:rsidRPr="007301C0">
              <w:rPr>
                <w:rFonts w:ascii="Garamond" w:hAnsi="Garamond" w:cs="Arial"/>
                <w:spacing w:val="-3"/>
                <w:sz w:val="23"/>
                <w:szCs w:val="23"/>
                <w:lang w:eastAsia="en-US"/>
              </w:rPr>
              <w:t>Kaul</w:t>
            </w:r>
            <w:proofErr w:type="spellEnd"/>
          </w:p>
          <w:p w14:paraId="2D2C2BD2" w14:textId="7542540F" w:rsidR="009A4C69" w:rsidRPr="007301C0" w:rsidRDefault="009A4C69" w:rsidP="009A4C69">
            <w:pPr>
              <w:spacing w:before="60" w:after="60"/>
              <w:rPr>
                <w:rFonts w:ascii="Garamond" w:hAnsi="Garamond"/>
                <w:color w:val="000000"/>
                <w:sz w:val="23"/>
                <w:szCs w:val="23"/>
              </w:rPr>
            </w:pPr>
            <w:r w:rsidRPr="007301C0">
              <w:rPr>
                <w:rFonts w:ascii="Garamond" w:hAnsi="Garamond"/>
                <w:color w:val="000000"/>
                <w:sz w:val="23"/>
                <w:szCs w:val="23"/>
              </w:rPr>
              <w:t>Consultant at King’s College Healthcare</w:t>
            </w:r>
          </w:p>
          <w:p w14:paraId="0ED0A62E" w14:textId="236D24DE" w:rsidR="009A4C69" w:rsidRPr="007301C0" w:rsidRDefault="009A4C69" w:rsidP="009A4C69">
            <w:pPr>
              <w:spacing w:before="60" w:after="60"/>
              <w:rPr>
                <w:rFonts w:ascii="Garamond" w:hAnsi="Garamond" w:cs="Arial"/>
                <w:bCs/>
                <w:spacing w:val="-3"/>
                <w:sz w:val="23"/>
                <w:szCs w:val="23"/>
                <w:lang w:eastAsia="en-US"/>
              </w:rPr>
            </w:pPr>
          </w:p>
        </w:tc>
      </w:tr>
      <w:tr w:rsidR="009A4C69" w:rsidRPr="00722727" w14:paraId="11282025" w14:textId="77777777" w:rsidTr="00E4292B">
        <w:tc>
          <w:tcPr>
            <w:tcW w:w="1276" w:type="dxa"/>
            <w:shd w:val="clear" w:color="auto" w:fill="D9D9D9" w:themeFill="background1" w:themeFillShade="D9"/>
          </w:tcPr>
          <w:p w14:paraId="631C4ED6" w14:textId="666DE700" w:rsidR="009A4C69" w:rsidRPr="007301C0" w:rsidRDefault="009A4C69" w:rsidP="009A4C69">
            <w:pPr>
              <w:tabs>
                <w:tab w:val="left" w:pos="-720"/>
                <w:tab w:val="left" w:pos="2160"/>
                <w:tab w:val="left" w:pos="7920"/>
              </w:tabs>
              <w:suppressAutoHyphens/>
              <w:spacing w:before="60" w:after="60"/>
              <w:rPr>
                <w:rFonts w:ascii="Garamond" w:hAnsi="Garamond" w:cs="Arial"/>
                <w:b/>
                <w:spacing w:val="-3"/>
                <w:sz w:val="23"/>
                <w:szCs w:val="23"/>
                <w:lang w:eastAsia="en-US"/>
              </w:rPr>
            </w:pPr>
            <w:r w:rsidRPr="007301C0">
              <w:rPr>
                <w:rStyle w:val="CharAttribute31"/>
                <w:sz w:val="23"/>
                <w:szCs w:val="23"/>
              </w:rPr>
              <w:t>1100-1120</w:t>
            </w:r>
          </w:p>
        </w:tc>
        <w:tc>
          <w:tcPr>
            <w:tcW w:w="9214" w:type="dxa"/>
            <w:shd w:val="clear" w:color="auto" w:fill="D9D9D9" w:themeFill="background1" w:themeFillShade="D9"/>
          </w:tcPr>
          <w:p w14:paraId="73D0B351" w14:textId="77777777" w:rsidR="009A4C69" w:rsidRPr="007301C0" w:rsidRDefault="009A4C69" w:rsidP="009A4C69">
            <w:pPr>
              <w:spacing w:before="60" w:after="60"/>
              <w:rPr>
                <w:rFonts w:ascii="Garamond" w:hAnsi="Garamond"/>
                <w:b/>
                <w:sz w:val="23"/>
                <w:szCs w:val="23"/>
              </w:rPr>
            </w:pPr>
            <w:r w:rsidRPr="007301C0">
              <w:rPr>
                <w:rFonts w:ascii="Garamond" w:hAnsi="Garamond"/>
                <w:b/>
                <w:sz w:val="23"/>
                <w:szCs w:val="23"/>
              </w:rPr>
              <w:t>Coffee break</w:t>
            </w:r>
          </w:p>
          <w:p w14:paraId="500955A9" w14:textId="6E8B5F37" w:rsidR="007301C0" w:rsidRPr="007301C0" w:rsidRDefault="007301C0" w:rsidP="009A4C69">
            <w:pPr>
              <w:spacing w:before="60" w:after="60"/>
              <w:rPr>
                <w:rFonts w:ascii="Garamond" w:hAnsi="Garamond"/>
                <w:b/>
                <w:sz w:val="10"/>
                <w:szCs w:val="10"/>
              </w:rPr>
            </w:pPr>
          </w:p>
        </w:tc>
      </w:tr>
      <w:tr w:rsidR="009A4C69" w:rsidRPr="00277909" w14:paraId="756B22DF" w14:textId="77777777" w:rsidTr="005508E6">
        <w:tc>
          <w:tcPr>
            <w:tcW w:w="1276" w:type="dxa"/>
            <w:shd w:val="clear" w:color="auto" w:fill="auto"/>
          </w:tcPr>
          <w:p w14:paraId="4B65E68F" w14:textId="6AB1DFF4" w:rsidR="009A4C69" w:rsidRPr="007301C0" w:rsidRDefault="000960E5" w:rsidP="009A4C69">
            <w:pPr>
              <w:tabs>
                <w:tab w:val="left" w:pos="-720"/>
                <w:tab w:val="left" w:pos="2160"/>
                <w:tab w:val="left" w:pos="7920"/>
              </w:tabs>
              <w:suppressAutoHyphens/>
              <w:spacing w:before="60" w:after="60"/>
              <w:rPr>
                <w:rFonts w:ascii="Garamond" w:hAnsi="Garamond" w:cs="Arial"/>
                <w:sz w:val="23"/>
                <w:szCs w:val="23"/>
                <w:lang w:eastAsia="en-US"/>
              </w:rPr>
            </w:pPr>
            <w:r>
              <w:rPr>
                <w:rStyle w:val="CharAttribute30"/>
                <w:sz w:val="23"/>
                <w:szCs w:val="23"/>
              </w:rPr>
              <w:t>1130-1215</w:t>
            </w:r>
          </w:p>
        </w:tc>
        <w:tc>
          <w:tcPr>
            <w:tcW w:w="9214" w:type="dxa"/>
            <w:shd w:val="clear" w:color="auto" w:fill="auto"/>
          </w:tcPr>
          <w:p w14:paraId="480ED867" w14:textId="77777777" w:rsidR="000960E5" w:rsidRPr="000960E5" w:rsidRDefault="000960E5" w:rsidP="000960E5">
            <w:pPr>
              <w:spacing w:before="60" w:after="60"/>
              <w:rPr>
                <w:rFonts w:ascii="Garamond" w:hAnsi="Garamond"/>
                <w:b/>
                <w:sz w:val="23"/>
                <w:szCs w:val="23"/>
              </w:rPr>
            </w:pPr>
            <w:r w:rsidRPr="000960E5">
              <w:rPr>
                <w:rFonts w:ascii="Garamond" w:hAnsi="Garamond"/>
                <w:b/>
                <w:sz w:val="23"/>
                <w:szCs w:val="23"/>
              </w:rPr>
              <w:t>MRONJ Update</w:t>
            </w:r>
          </w:p>
          <w:p w14:paraId="616F7CED" w14:textId="72E95DA4" w:rsidR="0059565B" w:rsidRPr="0059565B" w:rsidRDefault="00E55899" w:rsidP="0059565B">
            <w:pPr>
              <w:spacing w:before="60" w:after="60"/>
              <w:rPr>
                <w:rFonts w:ascii="Garamond" w:hAnsi="Garamond"/>
                <w:sz w:val="23"/>
                <w:szCs w:val="23"/>
              </w:rPr>
            </w:pPr>
            <w:r>
              <w:rPr>
                <w:rFonts w:ascii="Garamond" w:hAnsi="Garamond"/>
                <w:sz w:val="23"/>
                <w:szCs w:val="23"/>
              </w:rPr>
              <w:t>Update</w:t>
            </w:r>
            <w:bookmarkStart w:id="0" w:name="_GoBack"/>
            <w:bookmarkEnd w:id="0"/>
            <w:r w:rsidR="000960E5" w:rsidRPr="0059565B">
              <w:rPr>
                <w:rFonts w:ascii="Garamond" w:hAnsi="Garamond"/>
                <w:sz w:val="23"/>
                <w:szCs w:val="23"/>
              </w:rPr>
              <w:t xml:space="preserve"> on the epidemiology, clinical manifestations, risk factors, and treatment of medication-related osteonecrosis of</w:t>
            </w:r>
            <w:r w:rsidR="0059565B" w:rsidRPr="0059565B">
              <w:rPr>
                <w:rFonts w:ascii="Garamond" w:hAnsi="Garamond"/>
                <w:sz w:val="23"/>
                <w:szCs w:val="23"/>
              </w:rPr>
              <w:t xml:space="preserve"> the jaws (MRONJ)</w:t>
            </w:r>
            <w:r w:rsidR="0059565B" w:rsidRPr="0059565B">
              <w:rPr>
                <w:rFonts w:ascii="Garamond" w:hAnsi="Garamond"/>
                <w:sz w:val="23"/>
                <w:szCs w:val="23"/>
              </w:rPr>
              <w:br/>
            </w:r>
            <w:r w:rsidR="000960E5" w:rsidRPr="0059565B">
              <w:rPr>
                <w:rFonts w:ascii="Garamond" w:hAnsi="Garamond"/>
                <w:sz w:val="23"/>
                <w:szCs w:val="23"/>
              </w:rPr>
              <w:t>To underst</w:t>
            </w:r>
            <w:r w:rsidR="0059565B" w:rsidRPr="0059565B">
              <w:rPr>
                <w:rFonts w:ascii="Garamond" w:hAnsi="Garamond"/>
                <w:sz w:val="23"/>
                <w:szCs w:val="23"/>
              </w:rPr>
              <w:t>and the epidemiology of MRONJ</w:t>
            </w:r>
          </w:p>
          <w:p w14:paraId="10FAF2A3" w14:textId="77777777" w:rsidR="0059565B" w:rsidRPr="0059565B" w:rsidRDefault="000960E5" w:rsidP="0059565B">
            <w:pPr>
              <w:pStyle w:val="ListParagraph"/>
              <w:numPr>
                <w:ilvl w:val="0"/>
                <w:numId w:val="8"/>
              </w:numPr>
              <w:spacing w:before="60" w:after="60"/>
              <w:rPr>
                <w:rFonts w:ascii="Garamond" w:hAnsi="Garamond"/>
                <w:sz w:val="23"/>
                <w:szCs w:val="23"/>
              </w:rPr>
            </w:pPr>
            <w:r w:rsidRPr="0059565B">
              <w:rPr>
                <w:rFonts w:ascii="Garamond" w:hAnsi="Garamond"/>
                <w:sz w:val="23"/>
                <w:szCs w:val="23"/>
              </w:rPr>
              <w:t>To be aware of the ri</w:t>
            </w:r>
            <w:r w:rsidR="0059565B" w:rsidRPr="0059565B">
              <w:rPr>
                <w:rFonts w:ascii="Garamond" w:hAnsi="Garamond"/>
                <w:sz w:val="23"/>
                <w:szCs w:val="23"/>
              </w:rPr>
              <w:t>sk factor of MRONJ</w:t>
            </w:r>
          </w:p>
          <w:p w14:paraId="03DA5578" w14:textId="77777777" w:rsidR="0059565B" w:rsidRPr="0059565B" w:rsidRDefault="000960E5" w:rsidP="0059565B">
            <w:pPr>
              <w:pStyle w:val="ListParagraph"/>
              <w:numPr>
                <w:ilvl w:val="0"/>
                <w:numId w:val="8"/>
              </w:numPr>
              <w:spacing w:before="60" w:after="60"/>
              <w:rPr>
                <w:rFonts w:ascii="Garamond" w:hAnsi="Garamond"/>
                <w:sz w:val="23"/>
                <w:szCs w:val="23"/>
              </w:rPr>
            </w:pPr>
            <w:r w:rsidRPr="0059565B">
              <w:rPr>
                <w:rFonts w:ascii="Garamond" w:hAnsi="Garamond"/>
                <w:sz w:val="23"/>
                <w:szCs w:val="23"/>
              </w:rPr>
              <w:t>To recognise the cli</w:t>
            </w:r>
            <w:r w:rsidR="0059565B" w:rsidRPr="0059565B">
              <w:rPr>
                <w:rFonts w:ascii="Garamond" w:hAnsi="Garamond"/>
                <w:sz w:val="23"/>
                <w:szCs w:val="23"/>
              </w:rPr>
              <w:t>nical manifestations of MRONJ</w:t>
            </w:r>
          </w:p>
          <w:p w14:paraId="6D87DADF" w14:textId="77777777" w:rsidR="0059565B" w:rsidRPr="0059565B" w:rsidRDefault="000960E5" w:rsidP="0059565B">
            <w:pPr>
              <w:pStyle w:val="ListParagraph"/>
              <w:numPr>
                <w:ilvl w:val="0"/>
                <w:numId w:val="8"/>
              </w:numPr>
              <w:spacing w:before="60" w:after="60"/>
              <w:rPr>
                <w:rFonts w:ascii="Garamond" w:hAnsi="Garamond"/>
                <w:sz w:val="23"/>
                <w:szCs w:val="23"/>
              </w:rPr>
            </w:pPr>
            <w:r w:rsidRPr="0059565B">
              <w:rPr>
                <w:rFonts w:ascii="Garamond" w:hAnsi="Garamond"/>
                <w:sz w:val="23"/>
                <w:szCs w:val="23"/>
              </w:rPr>
              <w:t>To understand the principles of therapy of MRONJ</w:t>
            </w:r>
          </w:p>
          <w:p w14:paraId="775154A5" w14:textId="5A4D9632" w:rsidR="000960E5" w:rsidRPr="0059565B" w:rsidRDefault="000960E5" w:rsidP="0059565B">
            <w:pPr>
              <w:pStyle w:val="ListParagraph"/>
              <w:numPr>
                <w:ilvl w:val="0"/>
                <w:numId w:val="8"/>
              </w:numPr>
              <w:spacing w:before="60" w:after="60"/>
              <w:rPr>
                <w:rFonts w:ascii="Garamond" w:hAnsi="Garamond"/>
                <w:sz w:val="23"/>
                <w:szCs w:val="23"/>
              </w:rPr>
            </w:pPr>
            <w:r w:rsidRPr="0059565B">
              <w:rPr>
                <w:rFonts w:ascii="Garamond" w:hAnsi="Garamond"/>
                <w:sz w:val="23"/>
                <w:szCs w:val="23"/>
              </w:rPr>
              <w:t>To understand current knowledge gap and research needs</w:t>
            </w:r>
          </w:p>
          <w:p w14:paraId="186C4143" w14:textId="77777777" w:rsidR="0059565B" w:rsidRDefault="0059565B" w:rsidP="000960E5">
            <w:pPr>
              <w:spacing w:before="60" w:after="60"/>
              <w:rPr>
                <w:rFonts w:ascii="Garamond" w:hAnsi="Garamond"/>
                <w:sz w:val="23"/>
                <w:szCs w:val="23"/>
              </w:rPr>
            </w:pPr>
          </w:p>
          <w:p w14:paraId="6F1C31AF" w14:textId="3A8EEECF" w:rsidR="000960E5" w:rsidRPr="000960E5" w:rsidRDefault="000960E5" w:rsidP="000960E5">
            <w:pPr>
              <w:spacing w:before="60" w:after="60"/>
              <w:rPr>
                <w:rFonts w:ascii="Garamond" w:hAnsi="Garamond"/>
                <w:sz w:val="23"/>
                <w:szCs w:val="23"/>
              </w:rPr>
            </w:pPr>
            <w:r w:rsidRPr="000960E5">
              <w:rPr>
                <w:rFonts w:ascii="Garamond" w:hAnsi="Garamond"/>
                <w:sz w:val="23"/>
                <w:szCs w:val="23"/>
              </w:rPr>
              <w:t>Professor Stefano Fedele DMD, PhD</w:t>
            </w:r>
          </w:p>
          <w:p w14:paraId="40C9B35B" w14:textId="7F2B48A5" w:rsidR="009F7BD0" w:rsidRDefault="000960E5" w:rsidP="000960E5">
            <w:pPr>
              <w:spacing w:before="60" w:after="60"/>
              <w:rPr>
                <w:rFonts w:ascii="Garamond" w:hAnsi="Garamond"/>
                <w:b/>
                <w:sz w:val="23"/>
                <w:szCs w:val="23"/>
              </w:rPr>
            </w:pPr>
            <w:r w:rsidRPr="000960E5">
              <w:rPr>
                <w:rFonts w:ascii="Garamond" w:hAnsi="Garamond"/>
                <w:sz w:val="23"/>
                <w:szCs w:val="23"/>
              </w:rPr>
              <w:t>Stefano Fedele is Professor of Oral Medicine at University College London, Eastman Dental Institute (UCL EDI), and Honorary Consultant in Oral Medicine at University College London Hospital, Eastman Dental Hospital (UCLH EDH)</w:t>
            </w:r>
            <w:r w:rsidRPr="000960E5">
              <w:rPr>
                <w:rFonts w:ascii="Garamond" w:hAnsi="Garamond"/>
                <w:b/>
                <w:sz w:val="23"/>
                <w:szCs w:val="23"/>
              </w:rPr>
              <w:t xml:space="preserve"> </w:t>
            </w:r>
          </w:p>
          <w:p w14:paraId="16C7433C" w14:textId="6494F00B" w:rsidR="000960E5" w:rsidRPr="007301C0" w:rsidRDefault="000960E5" w:rsidP="000960E5">
            <w:pPr>
              <w:spacing w:before="60" w:after="60"/>
              <w:rPr>
                <w:rFonts w:ascii="Garamond" w:hAnsi="Garamond"/>
                <w:b/>
                <w:sz w:val="23"/>
                <w:szCs w:val="23"/>
              </w:rPr>
            </w:pPr>
          </w:p>
        </w:tc>
      </w:tr>
      <w:tr w:rsidR="009A4C69" w:rsidRPr="00277909" w14:paraId="7A3534CC" w14:textId="77777777" w:rsidTr="005508E6">
        <w:tc>
          <w:tcPr>
            <w:tcW w:w="1276" w:type="dxa"/>
            <w:shd w:val="clear" w:color="auto" w:fill="auto"/>
          </w:tcPr>
          <w:p w14:paraId="2A25A931" w14:textId="136AA086" w:rsidR="009A4C69" w:rsidRPr="007301C0" w:rsidRDefault="000960E5" w:rsidP="009A4C69">
            <w:pPr>
              <w:spacing w:before="60" w:after="60"/>
              <w:rPr>
                <w:rFonts w:ascii="Garamond" w:hAnsi="Garamond" w:cs="Arial"/>
                <w:sz w:val="23"/>
                <w:szCs w:val="23"/>
                <w:lang w:eastAsia="en-US"/>
              </w:rPr>
            </w:pPr>
            <w:r>
              <w:rPr>
                <w:rStyle w:val="CharAttribute30"/>
                <w:sz w:val="23"/>
                <w:szCs w:val="23"/>
              </w:rPr>
              <w:lastRenderedPageBreak/>
              <w:t>1215-1255</w:t>
            </w:r>
          </w:p>
        </w:tc>
        <w:tc>
          <w:tcPr>
            <w:tcW w:w="9214" w:type="dxa"/>
            <w:shd w:val="clear" w:color="auto" w:fill="auto"/>
          </w:tcPr>
          <w:p w14:paraId="3CAAE232" w14:textId="639071B2" w:rsidR="00F36B05" w:rsidRPr="007301C0" w:rsidRDefault="00F36B05" w:rsidP="00F36B05">
            <w:pPr>
              <w:spacing w:before="60" w:after="60"/>
              <w:rPr>
                <w:rFonts w:ascii="Garamond" w:hAnsi="Garamond"/>
                <w:b/>
                <w:sz w:val="23"/>
                <w:szCs w:val="23"/>
              </w:rPr>
            </w:pPr>
            <w:r w:rsidRPr="007301C0">
              <w:rPr>
                <w:rFonts w:ascii="Garamond" w:hAnsi="Garamond"/>
                <w:b/>
                <w:sz w:val="23"/>
                <w:szCs w:val="23"/>
              </w:rPr>
              <w:t>Dental treatment of patients with epidermolysis bullosa</w:t>
            </w:r>
          </w:p>
          <w:p w14:paraId="5D80F950" w14:textId="6F413BD1" w:rsidR="00F36B05" w:rsidRPr="007301C0" w:rsidRDefault="00F36B05" w:rsidP="00F36B05">
            <w:pPr>
              <w:pStyle w:val="ListParagraph"/>
              <w:numPr>
                <w:ilvl w:val="0"/>
                <w:numId w:val="3"/>
              </w:numPr>
              <w:spacing w:before="60" w:after="60"/>
              <w:rPr>
                <w:rFonts w:ascii="Garamond" w:hAnsi="Garamond"/>
                <w:sz w:val="23"/>
                <w:szCs w:val="23"/>
              </w:rPr>
            </w:pPr>
            <w:r w:rsidRPr="007301C0">
              <w:rPr>
                <w:rFonts w:ascii="Garamond" w:hAnsi="Garamond"/>
                <w:sz w:val="23"/>
                <w:szCs w:val="23"/>
              </w:rPr>
              <w:t>To understand the condition</w:t>
            </w:r>
          </w:p>
          <w:p w14:paraId="34A0BA03" w14:textId="0CCE5207" w:rsidR="00F36B05" w:rsidRPr="007301C0" w:rsidRDefault="00F36B05" w:rsidP="00F36B05">
            <w:pPr>
              <w:pStyle w:val="ListParagraph"/>
              <w:numPr>
                <w:ilvl w:val="0"/>
                <w:numId w:val="3"/>
              </w:numPr>
              <w:spacing w:before="60" w:after="60"/>
              <w:rPr>
                <w:rFonts w:ascii="Garamond" w:hAnsi="Garamond"/>
                <w:sz w:val="23"/>
                <w:szCs w:val="23"/>
              </w:rPr>
            </w:pPr>
            <w:r w:rsidRPr="007301C0">
              <w:rPr>
                <w:rFonts w:ascii="Garamond" w:hAnsi="Garamond"/>
                <w:sz w:val="23"/>
                <w:szCs w:val="23"/>
              </w:rPr>
              <w:t>To gain an overview of the barriers to dental care and how they can be overcome</w:t>
            </w:r>
          </w:p>
          <w:p w14:paraId="37EE59D8" w14:textId="77777777" w:rsidR="00F36B05" w:rsidRPr="007301C0" w:rsidRDefault="00F36B05" w:rsidP="009A4C69">
            <w:pPr>
              <w:spacing w:before="60" w:after="60"/>
              <w:rPr>
                <w:rFonts w:ascii="Garamond" w:hAnsi="Garamond" w:cs="Arial"/>
                <w:spacing w:val="-3"/>
                <w:sz w:val="10"/>
                <w:szCs w:val="10"/>
                <w:lang w:eastAsia="en-US"/>
              </w:rPr>
            </w:pPr>
          </w:p>
          <w:p w14:paraId="7AECD12A" w14:textId="3FA576AC" w:rsidR="009A4C69" w:rsidRPr="007301C0" w:rsidRDefault="00F36B05" w:rsidP="009A4C69">
            <w:pPr>
              <w:spacing w:before="60" w:after="60"/>
              <w:rPr>
                <w:rFonts w:ascii="Garamond" w:hAnsi="Garamond" w:cs="Arial"/>
                <w:bCs/>
                <w:spacing w:val="-3"/>
                <w:sz w:val="23"/>
                <w:szCs w:val="23"/>
                <w:lang w:eastAsia="en-US"/>
              </w:rPr>
            </w:pPr>
            <w:r w:rsidRPr="007301C0">
              <w:rPr>
                <w:rFonts w:ascii="Garamond" w:hAnsi="Garamond" w:cs="Arial"/>
                <w:spacing w:val="-3"/>
                <w:sz w:val="23"/>
                <w:szCs w:val="23"/>
                <w:lang w:eastAsia="en-US"/>
              </w:rPr>
              <w:t>Dr Chris Dickinson</w:t>
            </w:r>
            <w:r w:rsidRPr="007301C0">
              <w:rPr>
                <w:rFonts w:ascii="Garamond" w:hAnsi="Garamond" w:cs="Arial"/>
                <w:bCs/>
                <w:spacing w:val="-3"/>
                <w:sz w:val="23"/>
                <w:szCs w:val="23"/>
                <w:lang w:eastAsia="en-US"/>
              </w:rPr>
              <w:t xml:space="preserve"> </w:t>
            </w:r>
            <w:r w:rsidR="00A35C81" w:rsidRPr="00A35C81">
              <w:rPr>
                <w:rFonts w:ascii="Garamond" w:hAnsi="Garamond" w:cs="Arial"/>
                <w:bCs/>
                <w:spacing w:val="-3"/>
                <w:sz w:val="23"/>
                <w:szCs w:val="23"/>
                <w:lang w:eastAsia="en-US"/>
              </w:rPr>
              <w:t>Consultant at Guy’s &amp; Thomas’ NHS Foundation Trust and Honorary Senior Lecturer, King’s College London Dental Institute</w:t>
            </w:r>
          </w:p>
          <w:p w14:paraId="681B4BBB" w14:textId="4D48BFA4" w:rsidR="00F36B05" w:rsidRPr="007301C0" w:rsidRDefault="00F36B05" w:rsidP="009A4C69">
            <w:pPr>
              <w:spacing w:before="60" w:after="60"/>
              <w:rPr>
                <w:rFonts w:ascii="Garamond" w:hAnsi="Garamond" w:cs="Arial"/>
                <w:bCs/>
                <w:spacing w:val="-3"/>
                <w:sz w:val="23"/>
                <w:szCs w:val="23"/>
                <w:lang w:eastAsia="en-US"/>
              </w:rPr>
            </w:pPr>
          </w:p>
        </w:tc>
      </w:tr>
      <w:tr w:rsidR="009A4C69" w:rsidRPr="00722727" w14:paraId="2817A115" w14:textId="77777777" w:rsidTr="005508E6">
        <w:tc>
          <w:tcPr>
            <w:tcW w:w="1276" w:type="dxa"/>
            <w:shd w:val="clear" w:color="auto" w:fill="D9D9D9"/>
          </w:tcPr>
          <w:p w14:paraId="66377D94" w14:textId="1551FFF0" w:rsidR="009A4C69" w:rsidRPr="007301C0" w:rsidRDefault="00C7123C" w:rsidP="009A4C69">
            <w:pPr>
              <w:spacing w:before="60" w:after="60"/>
              <w:rPr>
                <w:rFonts w:ascii="Garamond" w:hAnsi="Garamond"/>
                <w:b/>
                <w:sz w:val="23"/>
                <w:szCs w:val="23"/>
              </w:rPr>
            </w:pPr>
            <w:r w:rsidRPr="007301C0">
              <w:rPr>
                <w:rStyle w:val="CharAttribute30"/>
                <w:sz w:val="23"/>
                <w:szCs w:val="23"/>
              </w:rPr>
              <w:t>1300-1345</w:t>
            </w:r>
          </w:p>
        </w:tc>
        <w:tc>
          <w:tcPr>
            <w:tcW w:w="9214" w:type="dxa"/>
            <w:shd w:val="clear" w:color="auto" w:fill="D9D9D9"/>
          </w:tcPr>
          <w:p w14:paraId="3F9027D2" w14:textId="77777777" w:rsidR="009A4C69" w:rsidRPr="007301C0" w:rsidRDefault="009A4C69" w:rsidP="009A4C69">
            <w:pPr>
              <w:spacing w:before="60" w:after="60"/>
              <w:rPr>
                <w:rFonts w:ascii="Garamond" w:hAnsi="Garamond"/>
                <w:b/>
                <w:sz w:val="23"/>
                <w:szCs w:val="23"/>
              </w:rPr>
            </w:pPr>
            <w:r w:rsidRPr="007301C0">
              <w:rPr>
                <w:rFonts w:ascii="Garamond" w:hAnsi="Garamond"/>
                <w:b/>
                <w:sz w:val="23"/>
                <w:szCs w:val="23"/>
              </w:rPr>
              <w:t>Lunch</w:t>
            </w:r>
          </w:p>
          <w:p w14:paraId="79D98030" w14:textId="287C31D3" w:rsidR="007301C0" w:rsidRPr="007301C0" w:rsidRDefault="007301C0" w:rsidP="009A4C69">
            <w:pPr>
              <w:spacing w:before="60" w:after="60"/>
              <w:rPr>
                <w:rFonts w:ascii="Garamond" w:hAnsi="Garamond"/>
                <w:b/>
                <w:sz w:val="10"/>
                <w:szCs w:val="10"/>
              </w:rPr>
            </w:pPr>
          </w:p>
        </w:tc>
      </w:tr>
      <w:tr w:rsidR="009A4C69" w:rsidRPr="00277909" w14:paraId="71BD95B1" w14:textId="77777777" w:rsidTr="005508E6">
        <w:tc>
          <w:tcPr>
            <w:tcW w:w="1276" w:type="dxa"/>
            <w:shd w:val="clear" w:color="auto" w:fill="auto"/>
          </w:tcPr>
          <w:p w14:paraId="3354942A" w14:textId="317F2FB4" w:rsidR="009A4C69" w:rsidRPr="007301C0" w:rsidRDefault="009A4C69" w:rsidP="009A4C69">
            <w:pPr>
              <w:tabs>
                <w:tab w:val="left" w:pos="-720"/>
                <w:tab w:val="left" w:pos="2160"/>
                <w:tab w:val="left" w:pos="7920"/>
              </w:tabs>
              <w:suppressAutoHyphens/>
              <w:spacing w:before="60" w:after="60"/>
              <w:rPr>
                <w:rFonts w:ascii="Garamond" w:hAnsi="Garamond" w:cs="Arial"/>
                <w:spacing w:val="-3"/>
                <w:sz w:val="23"/>
                <w:szCs w:val="23"/>
                <w:lang w:eastAsia="en-US"/>
              </w:rPr>
            </w:pPr>
            <w:r w:rsidRPr="007301C0">
              <w:rPr>
                <w:rStyle w:val="CharAttribute39"/>
                <w:sz w:val="23"/>
                <w:szCs w:val="23"/>
              </w:rPr>
              <w:t>1345-1600</w:t>
            </w:r>
          </w:p>
        </w:tc>
        <w:tc>
          <w:tcPr>
            <w:tcW w:w="9214" w:type="dxa"/>
            <w:shd w:val="clear" w:color="auto" w:fill="auto"/>
          </w:tcPr>
          <w:p w14:paraId="204868A4" w14:textId="3F711295" w:rsidR="000960E5" w:rsidRPr="000960E5" w:rsidRDefault="00F36B05" w:rsidP="000960E5">
            <w:pPr>
              <w:spacing w:before="60" w:after="60"/>
              <w:rPr>
                <w:rFonts w:ascii="Garamond" w:hAnsi="Garamond" w:cs="Arial"/>
                <w:b/>
                <w:bCs/>
                <w:spacing w:val="-3"/>
                <w:sz w:val="23"/>
                <w:szCs w:val="23"/>
                <w:lang w:eastAsia="en-US"/>
              </w:rPr>
            </w:pPr>
            <w:r w:rsidRPr="007301C0">
              <w:rPr>
                <w:rFonts w:ascii="Garamond" w:hAnsi="Garamond" w:cs="Arial"/>
                <w:b/>
                <w:bCs/>
                <w:spacing w:val="-3"/>
                <w:sz w:val="23"/>
                <w:szCs w:val="23"/>
                <w:lang w:eastAsia="en-US"/>
              </w:rPr>
              <w:t>Parallel session 1: examination preparation</w:t>
            </w:r>
            <w:r w:rsidR="000960E5">
              <w:rPr>
                <w:rFonts w:ascii="Garamond" w:hAnsi="Garamond" w:cs="Arial"/>
                <w:b/>
                <w:bCs/>
                <w:spacing w:val="-3"/>
                <w:sz w:val="23"/>
                <w:szCs w:val="23"/>
                <w:lang w:eastAsia="en-US"/>
              </w:rPr>
              <w:t xml:space="preserve"> to include</w:t>
            </w:r>
            <w:r w:rsidR="000960E5" w:rsidRPr="000960E5">
              <w:rPr>
                <w:rFonts w:ascii="Garamond" w:hAnsi="Garamond" w:cs="Arial"/>
                <w:b/>
                <w:bCs/>
                <w:spacing w:val="-3"/>
                <w:sz w:val="23"/>
                <w:szCs w:val="23"/>
                <w:lang w:eastAsia="en-US"/>
              </w:rPr>
              <w:tab/>
            </w:r>
            <w:r w:rsidR="000960E5">
              <w:rPr>
                <w:rFonts w:ascii="Garamond" w:hAnsi="Garamond" w:cs="Arial"/>
                <w:b/>
                <w:bCs/>
                <w:spacing w:val="-3"/>
                <w:sz w:val="23"/>
                <w:szCs w:val="23"/>
                <w:lang w:eastAsia="en-US"/>
              </w:rPr>
              <w:t>guidance of the s</w:t>
            </w:r>
            <w:r w:rsidR="000960E5" w:rsidRPr="000960E5">
              <w:rPr>
                <w:rFonts w:ascii="Garamond" w:hAnsi="Garamond" w:cs="Arial"/>
                <w:b/>
                <w:bCs/>
                <w:spacing w:val="-3"/>
                <w:sz w:val="23"/>
                <w:szCs w:val="23"/>
                <w:lang w:eastAsia="en-US"/>
              </w:rPr>
              <w:t>tructure of the DSCD part b examination</w:t>
            </w:r>
          </w:p>
          <w:p w14:paraId="6D62D738" w14:textId="6081C3E7" w:rsidR="00F36B05" w:rsidRPr="007301C0" w:rsidRDefault="00F36B05" w:rsidP="00F36B05">
            <w:pPr>
              <w:pStyle w:val="ListParagraph"/>
              <w:numPr>
                <w:ilvl w:val="0"/>
                <w:numId w:val="4"/>
              </w:numPr>
              <w:spacing w:before="60" w:after="60"/>
              <w:rPr>
                <w:rFonts w:ascii="Garamond" w:hAnsi="Garamond" w:cs="Arial"/>
                <w:bCs/>
                <w:spacing w:val="-3"/>
                <w:sz w:val="23"/>
                <w:szCs w:val="23"/>
              </w:rPr>
            </w:pPr>
            <w:r w:rsidRPr="007301C0">
              <w:rPr>
                <w:rFonts w:ascii="Garamond" w:hAnsi="Garamond" w:cs="Arial"/>
                <w:bCs/>
                <w:spacing w:val="-3"/>
                <w:sz w:val="23"/>
                <w:szCs w:val="23"/>
              </w:rPr>
              <w:t>Structured clinical reasoning exercises</w:t>
            </w:r>
          </w:p>
          <w:p w14:paraId="6D4569E1" w14:textId="33B3575F" w:rsidR="00F36B05" w:rsidRPr="007301C0" w:rsidRDefault="00F36B05" w:rsidP="00F36B05">
            <w:pPr>
              <w:pStyle w:val="ListParagraph"/>
              <w:numPr>
                <w:ilvl w:val="0"/>
                <w:numId w:val="4"/>
              </w:numPr>
              <w:spacing w:before="60" w:after="60"/>
              <w:rPr>
                <w:rFonts w:ascii="Garamond" w:hAnsi="Garamond" w:cs="Arial"/>
                <w:bCs/>
                <w:spacing w:val="-3"/>
                <w:sz w:val="23"/>
                <w:szCs w:val="23"/>
              </w:rPr>
            </w:pPr>
            <w:r w:rsidRPr="007301C0">
              <w:rPr>
                <w:rFonts w:ascii="Garamond" w:hAnsi="Garamond" w:cs="Arial"/>
                <w:bCs/>
                <w:spacing w:val="-3"/>
                <w:sz w:val="23"/>
                <w:szCs w:val="23"/>
              </w:rPr>
              <w:t>Examples of log diary/portfolio provided for review</w:t>
            </w:r>
          </w:p>
          <w:p w14:paraId="022BB374" w14:textId="48F61022" w:rsidR="00F36B05" w:rsidRPr="007301C0" w:rsidRDefault="00F36B05" w:rsidP="00F36B05">
            <w:pPr>
              <w:pStyle w:val="ListParagraph"/>
              <w:numPr>
                <w:ilvl w:val="0"/>
                <w:numId w:val="4"/>
              </w:numPr>
              <w:spacing w:before="60" w:after="60"/>
              <w:rPr>
                <w:rFonts w:ascii="Garamond" w:hAnsi="Garamond" w:cs="Arial"/>
                <w:bCs/>
                <w:spacing w:val="-3"/>
                <w:sz w:val="23"/>
                <w:szCs w:val="23"/>
              </w:rPr>
            </w:pPr>
            <w:r w:rsidRPr="007301C0">
              <w:rPr>
                <w:rFonts w:ascii="Garamond" w:hAnsi="Garamond" w:cs="Arial"/>
                <w:bCs/>
                <w:spacing w:val="-3"/>
                <w:sz w:val="23"/>
                <w:szCs w:val="23"/>
              </w:rPr>
              <w:t>Opportunity to speak to examiners about DSCD specific queries</w:t>
            </w:r>
          </w:p>
          <w:p w14:paraId="2D87898E" w14:textId="77777777" w:rsidR="00F36B05" w:rsidRPr="007301C0" w:rsidRDefault="00F36B05" w:rsidP="009A4C69">
            <w:pPr>
              <w:spacing w:before="60" w:after="60"/>
              <w:rPr>
                <w:rFonts w:ascii="Garamond" w:hAnsi="Garamond" w:cs="Arial"/>
                <w:bCs/>
                <w:spacing w:val="-3"/>
                <w:sz w:val="10"/>
                <w:szCs w:val="10"/>
                <w:lang w:eastAsia="en-US"/>
              </w:rPr>
            </w:pPr>
          </w:p>
          <w:p w14:paraId="435DDACF" w14:textId="67315CD8" w:rsidR="009A4C69" w:rsidRPr="007301C0" w:rsidRDefault="00F36B05" w:rsidP="009A4C69">
            <w:pPr>
              <w:spacing w:before="60" w:after="60"/>
              <w:rPr>
                <w:rFonts w:ascii="Garamond" w:hAnsi="Garamond" w:cs="Arial"/>
                <w:bCs/>
                <w:spacing w:val="-3"/>
                <w:sz w:val="23"/>
                <w:szCs w:val="23"/>
                <w:lang w:eastAsia="en-US"/>
              </w:rPr>
            </w:pPr>
            <w:r w:rsidRPr="007301C0">
              <w:rPr>
                <w:rFonts w:ascii="Garamond" w:hAnsi="Garamond" w:cs="Arial"/>
                <w:bCs/>
                <w:spacing w:val="-3"/>
                <w:sz w:val="23"/>
                <w:szCs w:val="23"/>
                <w:lang w:eastAsia="en-US"/>
              </w:rPr>
              <w:t xml:space="preserve">Chaired by Dr </w:t>
            </w:r>
            <w:r w:rsidR="000960E5">
              <w:rPr>
                <w:rFonts w:ascii="Garamond" w:hAnsi="Garamond" w:cs="Arial"/>
                <w:bCs/>
                <w:spacing w:val="-3"/>
                <w:sz w:val="23"/>
                <w:szCs w:val="23"/>
                <w:lang w:eastAsia="en-US"/>
              </w:rPr>
              <w:t>Jane Temple</w:t>
            </w:r>
          </w:p>
          <w:p w14:paraId="702FB848" w14:textId="0FAA88F0" w:rsidR="009A4C69" w:rsidRPr="007301C0" w:rsidRDefault="009A4C69" w:rsidP="009A4C69">
            <w:pPr>
              <w:spacing w:before="60" w:after="60"/>
              <w:rPr>
                <w:rFonts w:ascii="Garamond" w:hAnsi="Garamond" w:cs="Arial"/>
                <w:bCs/>
                <w:spacing w:val="-3"/>
                <w:sz w:val="23"/>
                <w:szCs w:val="23"/>
                <w:lang w:eastAsia="en-US"/>
              </w:rPr>
            </w:pPr>
          </w:p>
        </w:tc>
      </w:tr>
      <w:tr w:rsidR="00C7123C" w:rsidRPr="00722727" w14:paraId="6084554A" w14:textId="77777777" w:rsidTr="005660DC">
        <w:tc>
          <w:tcPr>
            <w:tcW w:w="1276" w:type="dxa"/>
            <w:shd w:val="clear" w:color="auto" w:fill="D9D9D9" w:themeFill="background1" w:themeFillShade="D9"/>
          </w:tcPr>
          <w:p w14:paraId="08A86652" w14:textId="77EED551" w:rsidR="00C7123C" w:rsidRPr="007301C0" w:rsidRDefault="00C7123C" w:rsidP="005660DC">
            <w:pPr>
              <w:tabs>
                <w:tab w:val="left" w:pos="-720"/>
                <w:tab w:val="left" w:pos="2160"/>
                <w:tab w:val="left" w:pos="7920"/>
              </w:tabs>
              <w:suppressAutoHyphens/>
              <w:spacing w:before="60" w:after="60"/>
              <w:rPr>
                <w:rFonts w:ascii="Garamond" w:hAnsi="Garamond" w:cs="Arial"/>
                <w:b/>
                <w:spacing w:val="-3"/>
                <w:sz w:val="23"/>
                <w:szCs w:val="23"/>
                <w:lang w:eastAsia="en-US"/>
              </w:rPr>
            </w:pPr>
            <w:r w:rsidRPr="007301C0">
              <w:rPr>
                <w:rStyle w:val="CharAttribute31"/>
                <w:sz w:val="23"/>
                <w:szCs w:val="23"/>
              </w:rPr>
              <w:t>1515-1530</w:t>
            </w:r>
          </w:p>
        </w:tc>
        <w:tc>
          <w:tcPr>
            <w:tcW w:w="9214" w:type="dxa"/>
            <w:shd w:val="clear" w:color="auto" w:fill="D9D9D9" w:themeFill="background1" w:themeFillShade="D9"/>
          </w:tcPr>
          <w:p w14:paraId="7B7F5619" w14:textId="77777777" w:rsidR="00C7123C" w:rsidRPr="007301C0" w:rsidRDefault="00C7123C" w:rsidP="005660DC">
            <w:pPr>
              <w:spacing w:before="60" w:after="60"/>
              <w:rPr>
                <w:rFonts w:ascii="Garamond" w:hAnsi="Garamond"/>
                <w:b/>
                <w:sz w:val="23"/>
                <w:szCs w:val="23"/>
              </w:rPr>
            </w:pPr>
            <w:r w:rsidRPr="007301C0">
              <w:rPr>
                <w:rFonts w:ascii="Garamond" w:hAnsi="Garamond"/>
                <w:b/>
                <w:sz w:val="23"/>
                <w:szCs w:val="23"/>
              </w:rPr>
              <w:t>Coffee break</w:t>
            </w:r>
          </w:p>
          <w:p w14:paraId="3F69FFBA" w14:textId="185477A9" w:rsidR="007301C0" w:rsidRPr="007301C0" w:rsidRDefault="007301C0" w:rsidP="005660DC">
            <w:pPr>
              <w:spacing w:before="60" w:after="60"/>
              <w:rPr>
                <w:rFonts w:ascii="Garamond" w:hAnsi="Garamond"/>
                <w:b/>
                <w:sz w:val="10"/>
                <w:szCs w:val="10"/>
              </w:rPr>
            </w:pPr>
          </w:p>
        </w:tc>
      </w:tr>
      <w:tr w:rsidR="009A4C69" w:rsidRPr="00277909" w14:paraId="4B8DCDC2" w14:textId="77777777" w:rsidTr="00722727">
        <w:tc>
          <w:tcPr>
            <w:tcW w:w="1276" w:type="dxa"/>
            <w:tcBorders>
              <w:bottom w:val="single" w:sz="4" w:space="0" w:color="auto"/>
            </w:tcBorders>
            <w:shd w:val="clear" w:color="auto" w:fill="auto"/>
          </w:tcPr>
          <w:p w14:paraId="000D17CE" w14:textId="1999ED15" w:rsidR="009A4C69" w:rsidRPr="007301C0" w:rsidRDefault="00F36B05" w:rsidP="009A4C69">
            <w:pPr>
              <w:tabs>
                <w:tab w:val="left" w:pos="-720"/>
                <w:tab w:val="left" w:pos="2160"/>
                <w:tab w:val="left" w:pos="7920"/>
              </w:tabs>
              <w:suppressAutoHyphens/>
              <w:spacing w:before="60" w:after="60"/>
              <w:rPr>
                <w:rFonts w:ascii="Garamond" w:hAnsi="Garamond" w:cs="Arial"/>
                <w:spacing w:val="-3"/>
                <w:sz w:val="23"/>
                <w:szCs w:val="23"/>
                <w:lang w:eastAsia="en-US"/>
              </w:rPr>
            </w:pPr>
            <w:r w:rsidRPr="007301C0">
              <w:rPr>
                <w:rStyle w:val="CharAttribute39"/>
                <w:sz w:val="23"/>
                <w:szCs w:val="23"/>
              </w:rPr>
              <w:t>1345-1600</w:t>
            </w:r>
          </w:p>
        </w:tc>
        <w:tc>
          <w:tcPr>
            <w:tcW w:w="9214" w:type="dxa"/>
            <w:tcBorders>
              <w:bottom w:val="single" w:sz="4" w:space="0" w:color="auto"/>
            </w:tcBorders>
            <w:shd w:val="clear" w:color="auto" w:fill="auto"/>
          </w:tcPr>
          <w:p w14:paraId="419A968E" w14:textId="1DAC5A97" w:rsidR="00F36B05" w:rsidRPr="007301C0" w:rsidRDefault="00F36B05" w:rsidP="00F36B05">
            <w:pPr>
              <w:spacing w:before="60" w:after="60"/>
              <w:rPr>
                <w:rFonts w:ascii="Garamond" w:hAnsi="Garamond" w:cs="Arial"/>
                <w:b/>
                <w:bCs/>
                <w:spacing w:val="-3"/>
                <w:sz w:val="23"/>
                <w:szCs w:val="23"/>
                <w:lang w:eastAsia="en-US"/>
              </w:rPr>
            </w:pPr>
            <w:r w:rsidRPr="007301C0">
              <w:rPr>
                <w:rFonts w:ascii="Garamond" w:hAnsi="Garamond" w:cs="Arial"/>
                <w:b/>
                <w:bCs/>
                <w:spacing w:val="-3"/>
                <w:sz w:val="23"/>
                <w:szCs w:val="23"/>
                <w:lang w:eastAsia="en-US"/>
              </w:rPr>
              <w:t>Parallel session 2: examination preparation</w:t>
            </w:r>
          </w:p>
          <w:p w14:paraId="628E9528" w14:textId="76FD13E5" w:rsidR="00F36B05" w:rsidRPr="007301C0" w:rsidRDefault="00F36B05" w:rsidP="00F36B05">
            <w:pPr>
              <w:pStyle w:val="ListParagraph"/>
              <w:numPr>
                <w:ilvl w:val="0"/>
                <w:numId w:val="4"/>
              </w:numPr>
              <w:spacing w:before="60" w:after="60"/>
              <w:rPr>
                <w:rFonts w:ascii="Garamond" w:hAnsi="Garamond" w:cs="Arial"/>
                <w:bCs/>
                <w:spacing w:val="-3"/>
                <w:sz w:val="23"/>
                <w:szCs w:val="23"/>
              </w:rPr>
            </w:pPr>
            <w:r w:rsidRPr="007301C0">
              <w:rPr>
                <w:rFonts w:ascii="Garamond" w:hAnsi="Garamond" w:cs="Arial"/>
                <w:bCs/>
                <w:spacing w:val="-3"/>
                <w:sz w:val="23"/>
                <w:szCs w:val="23"/>
              </w:rPr>
              <w:t>Special care dentistry cases and scenarios will be presented and discussed</w:t>
            </w:r>
          </w:p>
          <w:p w14:paraId="65F1425C" w14:textId="044A2EAD" w:rsidR="00F36B05" w:rsidRPr="007301C0" w:rsidRDefault="00F36B05" w:rsidP="00F36B05">
            <w:pPr>
              <w:pStyle w:val="ListParagraph"/>
              <w:numPr>
                <w:ilvl w:val="0"/>
                <w:numId w:val="4"/>
              </w:numPr>
              <w:spacing w:before="60" w:after="60"/>
              <w:rPr>
                <w:rFonts w:ascii="Garamond" w:hAnsi="Garamond" w:cs="Arial"/>
                <w:bCs/>
                <w:spacing w:val="-3"/>
                <w:sz w:val="23"/>
                <w:szCs w:val="23"/>
              </w:rPr>
            </w:pPr>
            <w:r w:rsidRPr="007301C0">
              <w:rPr>
                <w:rFonts w:ascii="Garamond" w:hAnsi="Garamond" w:cs="Arial"/>
                <w:bCs/>
                <w:spacing w:val="-3"/>
                <w:sz w:val="23"/>
                <w:szCs w:val="23"/>
              </w:rPr>
              <w:t>Interactive session with a focus on risk assessment and risk reduction</w:t>
            </w:r>
          </w:p>
          <w:p w14:paraId="0B88F156" w14:textId="77777777" w:rsidR="00F36B05" w:rsidRPr="007301C0" w:rsidRDefault="00F36B05" w:rsidP="00F36B05">
            <w:pPr>
              <w:pStyle w:val="NormalWeb"/>
              <w:spacing w:before="60" w:after="60"/>
              <w:rPr>
                <w:rFonts w:ascii="Garamond" w:hAnsi="Garamond" w:cs="Arial"/>
                <w:bCs/>
                <w:spacing w:val="-3"/>
                <w:sz w:val="10"/>
                <w:szCs w:val="10"/>
                <w:lang w:eastAsia="en-US"/>
              </w:rPr>
            </w:pPr>
          </w:p>
          <w:p w14:paraId="76593FC4" w14:textId="4BBCB9C9" w:rsidR="009A4C69" w:rsidRPr="007301C0" w:rsidRDefault="00F36B05" w:rsidP="00F36B05">
            <w:pPr>
              <w:pStyle w:val="NormalWeb"/>
              <w:spacing w:before="60" w:after="60"/>
              <w:rPr>
                <w:rFonts w:ascii="Garamond" w:hAnsi="Garamond" w:cs="Arial"/>
                <w:bCs/>
                <w:spacing w:val="-3"/>
                <w:sz w:val="23"/>
                <w:szCs w:val="23"/>
                <w:lang w:eastAsia="en-US"/>
              </w:rPr>
            </w:pPr>
            <w:r w:rsidRPr="007301C0">
              <w:rPr>
                <w:rFonts w:ascii="Garamond" w:hAnsi="Garamond" w:cs="Arial"/>
                <w:bCs/>
                <w:spacing w:val="-3"/>
                <w:sz w:val="23"/>
                <w:szCs w:val="23"/>
                <w:lang w:eastAsia="en-US"/>
              </w:rPr>
              <w:t xml:space="preserve">Chaired by Dr </w:t>
            </w:r>
            <w:proofErr w:type="spellStart"/>
            <w:r w:rsidR="000960E5">
              <w:rPr>
                <w:rFonts w:ascii="Garamond" w:hAnsi="Garamond" w:cs="Arial"/>
                <w:bCs/>
                <w:spacing w:val="-3"/>
                <w:sz w:val="23"/>
                <w:szCs w:val="23"/>
                <w:lang w:eastAsia="en-US"/>
              </w:rPr>
              <w:t>Navdeep</w:t>
            </w:r>
            <w:proofErr w:type="spellEnd"/>
            <w:r w:rsidR="000960E5">
              <w:rPr>
                <w:rFonts w:ascii="Garamond" w:hAnsi="Garamond" w:cs="Arial"/>
                <w:bCs/>
                <w:spacing w:val="-3"/>
                <w:sz w:val="23"/>
                <w:szCs w:val="23"/>
                <w:lang w:eastAsia="en-US"/>
              </w:rPr>
              <w:t xml:space="preserve"> Kumar</w:t>
            </w:r>
          </w:p>
          <w:p w14:paraId="1156D749" w14:textId="144A02C7" w:rsidR="00F36B05" w:rsidRPr="007301C0" w:rsidRDefault="00F36B05" w:rsidP="00F36B05">
            <w:pPr>
              <w:pStyle w:val="NormalWeb"/>
              <w:spacing w:before="60" w:after="60"/>
              <w:rPr>
                <w:rFonts w:ascii="Garamond" w:hAnsi="Garamond" w:cs="Arial"/>
                <w:spacing w:val="-3"/>
                <w:sz w:val="23"/>
                <w:szCs w:val="23"/>
                <w:lang w:eastAsia="en-US"/>
              </w:rPr>
            </w:pPr>
          </w:p>
        </w:tc>
      </w:tr>
      <w:tr w:rsidR="009A4C69" w:rsidRPr="00722727" w14:paraId="28CA7269" w14:textId="77777777" w:rsidTr="00722727">
        <w:tc>
          <w:tcPr>
            <w:tcW w:w="1276" w:type="dxa"/>
            <w:tcBorders>
              <w:top w:val="single" w:sz="4" w:space="0" w:color="auto"/>
            </w:tcBorders>
            <w:shd w:val="clear" w:color="auto" w:fill="D9D9D9" w:themeFill="background1" w:themeFillShade="D9"/>
          </w:tcPr>
          <w:p w14:paraId="40B3C41C" w14:textId="2C8932B0" w:rsidR="009A4C69" w:rsidRPr="007301C0" w:rsidRDefault="00F36B05" w:rsidP="009A4C69">
            <w:pPr>
              <w:tabs>
                <w:tab w:val="left" w:pos="-720"/>
                <w:tab w:val="left" w:pos="2160"/>
                <w:tab w:val="left" w:pos="7920"/>
              </w:tabs>
              <w:suppressAutoHyphens/>
              <w:spacing w:before="60" w:after="60"/>
              <w:rPr>
                <w:rFonts w:ascii="Garamond" w:hAnsi="Garamond" w:cs="Arial"/>
                <w:b/>
                <w:spacing w:val="-3"/>
                <w:sz w:val="23"/>
                <w:szCs w:val="23"/>
                <w:lang w:eastAsia="en-US"/>
              </w:rPr>
            </w:pPr>
            <w:r w:rsidRPr="007301C0">
              <w:rPr>
                <w:rFonts w:ascii="Garamond" w:hAnsi="Garamond" w:cs="Arial"/>
                <w:b/>
                <w:spacing w:val="-3"/>
                <w:sz w:val="23"/>
                <w:szCs w:val="23"/>
                <w:lang w:eastAsia="en-US"/>
              </w:rPr>
              <w:t>1600-1630</w:t>
            </w:r>
          </w:p>
        </w:tc>
        <w:tc>
          <w:tcPr>
            <w:tcW w:w="9214" w:type="dxa"/>
            <w:tcBorders>
              <w:top w:val="single" w:sz="4" w:space="0" w:color="auto"/>
            </w:tcBorders>
            <w:shd w:val="clear" w:color="auto" w:fill="D9D9D9" w:themeFill="background1" w:themeFillShade="D9"/>
          </w:tcPr>
          <w:p w14:paraId="0F059672" w14:textId="77777777" w:rsidR="00F36B05" w:rsidRPr="007301C0" w:rsidRDefault="00F36B05" w:rsidP="009A4C69">
            <w:pPr>
              <w:tabs>
                <w:tab w:val="left" w:pos="-720"/>
                <w:tab w:val="left" w:pos="2175"/>
                <w:tab w:val="left" w:pos="7920"/>
              </w:tabs>
              <w:suppressAutoHyphens/>
              <w:spacing w:before="60" w:after="60"/>
              <w:rPr>
                <w:rFonts w:ascii="Garamond" w:hAnsi="Garamond"/>
                <w:b/>
                <w:sz w:val="23"/>
                <w:szCs w:val="23"/>
              </w:rPr>
            </w:pPr>
            <w:r w:rsidRPr="007301C0">
              <w:rPr>
                <w:rFonts w:ascii="Garamond" w:hAnsi="Garamond"/>
                <w:b/>
                <w:sz w:val="23"/>
                <w:szCs w:val="23"/>
              </w:rPr>
              <w:t>Question and answer session</w:t>
            </w:r>
          </w:p>
          <w:p w14:paraId="3AB40FAF" w14:textId="5F16F6C4" w:rsidR="007301C0" w:rsidRPr="007301C0" w:rsidRDefault="007301C0" w:rsidP="009A4C69">
            <w:pPr>
              <w:tabs>
                <w:tab w:val="left" w:pos="-720"/>
                <w:tab w:val="left" w:pos="2175"/>
                <w:tab w:val="left" w:pos="7920"/>
              </w:tabs>
              <w:suppressAutoHyphens/>
              <w:spacing w:before="60" w:after="60"/>
              <w:rPr>
                <w:rFonts w:ascii="Garamond" w:hAnsi="Garamond"/>
                <w:b/>
                <w:sz w:val="10"/>
                <w:szCs w:val="10"/>
              </w:rPr>
            </w:pPr>
          </w:p>
        </w:tc>
      </w:tr>
    </w:tbl>
    <w:p w14:paraId="7B8148E5" w14:textId="77777777" w:rsidR="008607BF" w:rsidRPr="008607BF" w:rsidRDefault="008607BF" w:rsidP="008607BF"/>
    <w:sectPr w:rsidR="008607BF" w:rsidRPr="008607BF" w:rsidSect="007301C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CE5"/>
    <w:multiLevelType w:val="hybridMultilevel"/>
    <w:tmpl w:val="814E1C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D36577"/>
    <w:multiLevelType w:val="hybridMultilevel"/>
    <w:tmpl w:val="89561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137B8"/>
    <w:multiLevelType w:val="hybridMultilevel"/>
    <w:tmpl w:val="B95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97E15"/>
    <w:multiLevelType w:val="hybridMultilevel"/>
    <w:tmpl w:val="7B225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50D95"/>
    <w:multiLevelType w:val="hybridMultilevel"/>
    <w:tmpl w:val="58A88D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1E4DAE"/>
    <w:multiLevelType w:val="hybridMultilevel"/>
    <w:tmpl w:val="87147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B5110"/>
    <w:multiLevelType w:val="hybridMultilevel"/>
    <w:tmpl w:val="6EB0D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00551"/>
    <w:multiLevelType w:val="hybridMultilevel"/>
    <w:tmpl w:val="4B64B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2"/>
    <w:rsid w:val="00005809"/>
    <w:rsid w:val="00030641"/>
    <w:rsid w:val="000401A0"/>
    <w:rsid w:val="000406E0"/>
    <w:rsid w:val="000554A5"/>
    <w:rsid w:val="00065DF8"/>
    <w:rsid w:val="000751E2"/>
    <w:rsid w:val="00084787"/>
    <w:rsid w:val="000874D5"/>
    <w:rsid w:val="000960E5"/>
    <w:rsid w:val="000F3C33"/>
    <w:rsid w:val="00101AFC"/>
    <w:rsid w:val="00106953"/>
    <w:rsid w:val="00111A23"/>
    <w:rsid w:val="001F0C2F"/>
    <w:rsid w:val="0022716B"/>
    <w:rsid w:val="002348A7"/>
    <w:rsid w:val="002656F2"/>
    <w:rsid w:val="00270BB7"/>
    <w:rsid w:val="002807BA"/>
    <w:rsid w:val="002B503A"/>
    <w:rsid w:val="002E53FF"/>
    <w:rsid w:val="00302DC4"/>
    <w:rsid w:val="0035264F"/>
    <w:rsid w:val="00352FCE"/>
    <w:rsid w:val="0036682D"/>
    <w:rsid w:val="00371C43"/>
    <w:rsid w:val="003810B7"/>
    <w:rsid w:val="003C0983"/>
    <w:rsid w:val="004379D5"/>
    <w:rsid w:val="00460288"/>
    <w:rsid w:val="004727F9"/>
    <w:rsid w:val="004743F7"/>
    <w:rsid w:val="004829F4"/>
    <w:rsid w:val="00493956"/>
    <w:rsid w:val="004C230E"/>
    <w:rsid w:val="004E132B"/>
    <w:rsid w:val="004E1F9D"/>
    <w:rsid w:val="00541377"/>
    <w:rsid w:val="00547C69"/>
    <w:rsid w:val="005508E6"/>
    <w:rsid w:val="00551EE9"/>
    <w:rsid w:val="00592502"/>
    <w:rsid w:val="0059565B"/>
    <w:rsid w:val="005E3707"/>
    <w:rsid w:val="005E5A08"/>
    <w:rsid w:val="005F1249"/>
    <w:rsid w:val="005F53F1"/>
    <w:rsid w:val="006234A5"/>
    <w:rsid w:val="00635BB4"/>
    <w:rsid w:val="006438D3"/>
    <w:rsid w:val="006901E3"/>
    <w:rsid w:val="006B0634"/>
    <w:rsid w:val="006E1CB2"/>
    <w:rsid w:val="0070062A"/>
    <w:rsid w:val="00717BF8"/>
    <w:rsid w:val="00722727"/>
    <w:rsid w:val="007301C0"/>
    <w:rsid w:val="00741BC3"/>
    <w:rsid w:val="00750D2E"/>
    <w:rsid w:val="00760FE9"/>
    <w:rsid w:val="00765581"/>
    <w:rsid w:val="00777C6F"/>
    <w:rsid w:val="007833E2"/>
    <w:rsid w:val="00791DD9"/>
    <w:rsid w:val="00795E3D"/>
    <w:rsid w:val="007E1146"/>
    <w:rsid w:val="00810316"/>
    <w:rsid w:val="00833183"/>
    <w:rsid w:val="0084119F"/>
    <w:rsid w:val="00846AF0"/>
    <w:rsid w:val="008607BF"/>
    <w:rsid w:val="00903DCA"/>
    <w:rsid w:val="009500A6"/>
    <w:rsid w:val="009831D3"/>
    <w:rsid w:val="009A4C69"/>
    <w:rsid w:val="009A6841"/>
    <w:rsid w:val="009F7BD0"/>
    <w:rsid w:val="00A27B53"/>
    <w:rsid w:val="00A35C81"/>
    <w:rsid w:val="00A463D2"/>
    <w:rsid w:val="00A505AF"/>
    <w:rsid w:val="00A56FDB"/>
    <w:rsid w:val="00AA5A87"/>
    <w:rsid w:val="00AC61C4"/>
    <w:rsid w:val="00B1385D"/>
    <w:rsid w:val="00B31C7A"/>
    <w:rsid w:val="00B969AA"/>
    <w:rsid w:val="00BB148A"/>
    <w:rsid w:val="00BD504A"/>
    <w:rsid w:val="00BE7E2C"/>
    <w:rsid w:val="00BF105F"/>
    <w:rsid w:val="00C210AF"/>
    <w:rsid w:val="00C36D56"/>
    <w:rsid w:val="00C57464"/>
    <w:rsid w:val="00C63560"/>
    <w:rsid w:val="00C6645A"/>
    <w:rsid w:val="00C7123C"/>
    <w:rsid w:val="00C957E8"/>
    <w:rsid w:val="00C95A53"/>
    <w:rsid w:val="00CB3388"/>
    <w:rsid w:val="00CC31D8"/>
    <w:rsid w:val="00CF145D"/>
    <w:rsid w:val="00D51076"/>
    <w:rsid w:val="00D64343"/>
    <w:rsid w:val="00D65BD2"/>
    <w:rsid w:val="00D763F3"/>
    <w:rsid w:val="00D850AE"/>
    <w:rsid w:val="00D94D90"/>
    <w:rsid w:val="00DA111B"/>
    <w:rsid w:val="00DA79CD"/>
    <w:rsid w:val="00DF117C"/>
    <w:rsid w:val="00E4292B"/>
    <w:rsid w:val="00E55899"/>
    <w:rsid w:val="00E863D1"/>
    <w:rsid w:val="00ED55A3"/>
    <w:rsid w:val="00EF037D"/>
    <w:rsid w:val="00EF3C47"/>
    <w:rsid w:val="00F24951"/>
    <w:rsid w:val="00F25961"/>
    <w:rsid w:val="00F36427"/>
    <w:rsid w:val="00F36B05"/>
    <w:rsid w:val="00F419B8"/>
    <w:rsid w:val="00F51CE7"/>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29AD"/>
  <w15:docId w15:val="{604E1257-3A95-420C-A4D1-97C761B5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C7123C"/>
    <w:pPr>
      <w:spacing w:line="240" w:lineRule="auto"/>
    </w:pPr>
    <w:rPr>
      <w:rFonts w:ascii="Times New Roman" w:eastAsia="Times New Roman" w:hAnsi="Times New Roman" w:cs="Times New Roman"/>
      <w:sz w:val="24"/>
      <w:szCs w:val="24"/>
      <w:lang w:eastAsia="en-GB"/>
    </w:rPr>
  </w:style>
  <w:style w:type="paragraph" w:styleId="Heading1">
    <w:name w:val="heading 1"/>
    <w:aliases w:val="RCS Heading 1"/>
    <w:basedOn w:val="Normal"/>
    <w:next w:val="BodyText"/>
    <w:link w:val="Heading1Char"/>
    <w:uiPriority w:val="9"/>
    <w:qFormat/>
    <w:rsid w:val="00AC61C4"/>
    <w:pPr>
      <w:keepNext/>
      <w:keepLines/>
      <w:spacing w:before="480" w:line="259" w:lineRule="auto"/>
      <w:outlineLvl w:val="0"/>
    </w:pPr>
    <w:rPr>
      <w:rFonts w:ascii="Georgia" w:eastAsiaTheme="majorEastAsia" w:hAnsi="Georgia" w:cstheme="majorBidi"/>
      <w:bCs/>
      <w:color w:val="49C5B1"/>
      <w:sz w:val="54"/>
      <w:szCs w:val="28"/>
      <w:lang w:eastAsia="en-US"/>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lang w:eastAsia="en-US"/>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E2"/>
    <w:rPr>
      <w:rFonts w:ascii="Tahoma" w:hAnsi="Tahoma" w:cs="Tahoma"/>
      <w:sz w:val="16"/>
      <w:szCs w:val="16"/>
    </w:rPr>
  </w:style>
  <w:style w:type="character" w:customStyle="1" w:styleId="BalloonTextChar">
    <w:name w:val="Balloon Text Char"/>
    <w:basedOn w:val="DefaultParagraphFont"/>
    <w:link w:val="BalloonText"/>
    <w:uiPriority w:val="99"/>
    <w:semiHidden/>
    <w:rsid w:val="000751E2"/>
    <w:rPr>
      <w:rFonts w:ascii="Tahoma" w:eastAsia="Times New Roman" w:hAnsi="Tahoma" w:cs="Tahoma"/>
      <w:sz w:val="16"/>
      <w:szCs w:val="16"/>
      <w:lang w:eastAsia="en-GB"/>
    </w:rPr>
  </w:style>
  <w:style w:type="paragraph" w:styleId="NormalWeb">
    <w:name w:val="Normal (Web)"/>
    <w:basedOn w:val="Normal"/>
    <w:uiPriority w:val="99"/>
    <w:unhideWhenUsed/>
    <w:rsid w:val="00CB3388"/>
    <w:rPr>
      <w:rFonts w:eastAsiaTheme="minorHAnsi"/>
    </w:rPr>
  </w:style>
  <w:style w:type="paragraph" w:customStyle="1" w:styleId="address">
    <w:name w:val="address"/>
    <w:basedOn w:val="Normal"/>
    <w:rsid w:val="00765581"/>
    <w:pPr>
      <w:spacing w:before="100" w:beforeAutospacing="1" w:after="100" w:afterAutospacing="1"/>
    </w:pPr>
  </w:style>
  <w:style w:type="character" w:customStyle="1" w:styleId="address1">
    <w:name w:val="address1"/>
    <w:basedOn w:val="DefaultParagraphFont"/>
    <w:rsid w:val="00765581"/>
  </w:style>
  <w:style w:type="character" w:customStyle="1" w:styleId="address2">
    <w:name w:val="address2"/>
    <w:basedOn w:val="DefaultParagraphFont"/>
    <w:rsid w:val="00765581"/>
  </w:style>
  <w:style w:type="character" w:customStyle="1" w:styleId="CharAttribute31">
    <w:name w:val="CharAttribute31"/>
    <w:rsid w:val="009A4C69"/>
    <w:rPr>
      <w:rFonts w:ascii="Garamond" w:eastAsia="Garamond" w:hAnsi="Garamond" w:hint="default"/>
      <w:b/>
      <w:sz w:val="24"/>
    </w:rPr>
  </w:style>
  <w:style w:type="character" w:customStyle="1" w:styleId="CharAttribute30">
    <w:name w:val="CharAttribute30"/>
    <w:rsid w:val="009A4C69"/>
    <w:rPr>
      <w:rFonts w:ascii="Garamond" w:eastAsia="Garamond" w:hAnsi="Garamond" w:hint="default"/>
      <w:sz w:val="24"/>
    </w:rPr>
  </w:style>
  <w:style w:type="paragraph" w:customStyle="1" w:styleId="ParaAttribute17">
    <w:name w:val="ParaAttribute17"/>
    <w:rsid w:val="009A4C69"/>
    <w:pPr>
      <w:wordWrap w:val="0"/>
      <w:spacing w:before="40" w:after="40" w:line="240" w:lineRule="auto"/>
    </w:pPr>
    <w:rPr>
      <w:rFonts w:ascii="Times New Roman" w:eastAsia="Batang" w:hAnsi="Times New Roman" w:cs="Times New Roman"/>
      <w:sz w:val="20"/>
      <w:szCs w:val="20"/>
      <w:lang w:eastAsia="en-GB"/>
    </w:rPr>
  </w:style>
  <w:style w:type="character" w:customStyle="1" w:styleId="CharAttribute39">
    <w:name w:val="CharAttribute39"/>
    <w:rsid w:val="009A4C69"/>
    <w:rPr>
      <w:rFonts w:ascii="Garamond" w:eastAsia="Garamond" w:hAnsi="Garamond" w:hint="default"/>
      <w:spacing w:val="-3"/>
      <w:sz w:val="24"/>
    </w:rPr>
  </w:style>
  <w:style w:type="paragraph" w:styleId="ListParagraph">
    <w:name w:val="List Paragraph"/>
    <w:basedOn w:val="Normal"/>
    <w:uiPriority w:val="34"/>
    <w:qFormat/>
    <w:rsid w:val="009A4C69"/>
    <w:pPr>
      <w:ind w:left="720"/>
      <w:contextualSpacing/>
    </w:pPr>
    <w:rPr>
      <w:rFonts w:ascii="Calibri" w:eastAsia="Cambria"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5170">
      <w:bodyDiv w:val="1"/>
      <w:marLeft w:val="0"/>
      <w:marRight w:val="0"/>
      <w:marTop w:val="0"/>
      <w:marBottom w:val="0"/>
      <w:divBdr>
        <w:top w:val="none" w:sz="0" w:space="0" w:color="auto"/>
        <w:left w:val="none" w:sz="0" w:space="0" w:color="auto"/>
        <w:bottom w:val="none" w:sz="0" w:space="0" w:color="auto"/>
        <w:right w:val="none" w:sz="0" w:space="0" w:color="auto"/>
      </w:divBdr>
    </w:div>
    <w:div w:id="87359507">
      <w:bodyDiv w:val="1"/>
      <w:marLeft w:val="0"/>
      <w:marRight w:val="0"/>
      <w:marTop w:val="0"/>
      <w:marBottom w:val="0"/>
      <w:divBdr>
        <w:top w:val="none" w:sz="0" w:space="0" w:color="auto"/>
        <w:left w:val="none" w:sz="0" w:space="0" w:color="auto"/>
        <w:bottom w:val="none" w:sz="0" w:space="0" w:color="auto"/>
        <w:right w:val="none" w:sz="0" w:space="0" w:color="auto"/>
      </w:divBdr>
    </w:div>
    <w:div w:id="477960874">
      <w:bodyDiv w:val="1"/>
      <w:marLeft w:val="0"/>
      <w:marRight w:val="0"/>
      <w:marTop w:val="0"/>
      <w:marBottom w:val="0"/>
      <w:divBdr>
        <w:top w:val="none" w:sz="0" w:space="0" w:color="auto"/>
        <w:left w:val="none" w:sz="0" w:space="0" w:color="auto"/>
        <w:bottom w:val="none" w:sz="0" w:space="0" w:color="auto"/>
        <w:right w:val="none" w:sz="0" w:space="0" w:color="auto"/>
      </w:divBdr>
    </w:div>
    <w:div w:id="650793070">
      <w:bodyDiv w:val="1"/>
      <w:marLeft w:val="0"/>
      <w:marRight w:val="0"/>
      <w:marTop w:val="0"/>
      <w:marBottom w:val="0"/>
      <w:divBdr>
        <w:top w:val="none" w:sz="0" w:space="0" w:color="auto"/>
        <w:left w:val="none" w:sz="0" w:space="0" w:color="auto"/>
        <w:bottom w:val="none" w:sz="0" w:space="0" w:color="auto"/>
        <w:right w:val="none" w:sz="0" w:space="0" w:color="auto"/>
      </w:divBdr>
    </w:div>
    <w:div w:id="696659180">
      <w:bodyDiv w:val="1"/>
      <w:marLeft w:val="0"/>
      <w:marRight w:val="0"/>
      <w:marTop w:val="0"/>
      <w:marBottom w:val="0"/>
      <w:divBdr>
        <w:top w:val="none" w:sz="0" w:space="0" w:color="auto"/>
        <w:left w:val="none" w:sz="0" w:space="0" w:color="auto"/>
        <w:bottom w:val="none" w:sz="0" w:space="0" w:color="auto"/>
        <w:right w:val="none" w:sz="0" w:space="0" w:color="auto"/>
      </w:divBdr>
      <w:divsChild>
        <w:div w:id="524245810">
          <w:marLeft w:val="0"/>
          <w:marRight w:val="0"/>
          <w:marTop w:val="0"/>
          <w:marBottom w:val="0"/>
          <w:divBdr>
            <w:top w:val="none" w:sz="0" w:space="0" w:color="auto"/>
            <w:left w:val="none" w:sz="0" w:space="0" w:color="auto"/>
            <w:bottom w:val="none" w:sz="0" w:space="0" w:color="auto"/>
            <w:right w:val="none" w:sz="0" w:space="0" w:color="auto"/>
          </w:divBdr>
          <w:divsChild>
            <w:div w:id="150367080">
              <w:marLeft w:val="0"/>
              <w:marRight w:val="0"/>
              <w:marTop w:val="0"/>
              <w:marBottom w:val="0"/>
              <w:divBdr>
                <w:top w:val="none" w:sz="0" w:space="0" w:color="auto"/>
                <w:left w:val="none" w:sz="0" w:space="0" w:color="auto"/>
                <w:bottom w:val="none" w:sz="0" w:space="0" w:color="auto"/>
                <w:right w:val="none" w:sz="0" w:space="0" w:color="auto"/>
              </w:divBdr>
              <w:divsChild>
                <w:div w:id="769739668">
                  <w:marLeft w:val="0"/>
                  <w:marRight w:val="0"/>
                  <w:marTop w:val="0"/>
                  <w:marBottom w:val="0"/>
                  <w:divBdr>
                    <w:top w:val="none" w:sz="0" w:space="0" w:color="auto"/>
                    <w:left w:val="none" w:sz="0" w:space="0" w:color="auto"/>
                    <w:bottom w:val="none" w:sz="0" w:space="0" w:color="auto"/>
                    <w:right w:val="none" w:sz="0" w:space="0" w:color="auto"/>
                  </w:divBdr>
                  <w:divsChild>
                    <w:div w:id="1569532121">
                      <w:marLeft w:val="0"/>
                      <w:marRight w:val="0"/>
                      <w:marTop w:val="0"/>
                      <w:marBottom w:val="0"/>
                      <w:divBdr>
                        <w:top w:val="none" w:sz="0" w:space="0" w:color="auto"/>
                        <w:left w:val="none" w:sz="0" w:space="0" w:color="auto"/>
                        <w:bottom w:val="none" w:sz="0" w:space="0" w:color="auto"/>
                        <w:right w:val="none" w:sz="0" w:space="0" w:color="auto"/>
                      </w:divBdr>
                      <w:divsChild>
                        <w:div w:id="141505418">
                          <w:marLeft w:val="0"/>
                          <w:marRight w:val="0"/>
                          <w:marTop w:val="0"/>
                          <w:marBottom w:val="0"/>
                          <w:divBdr>
                            <w:top w:val="none" w:sz="0" w:space="0" w:color="auto"/>
                            <w:left w:val="none" w:sz="0" w:space="0" w:color="auto"/>
                            <w:bottom w:val="none" w:sz="0" w:space="0" w:color="auto"/>
                            <w:right w:val="none" w:sz="0" w:space="0" w:color="auto"/>
                          </w:divBdr>
                          <w:divsChild>
                            <w:div w:id="439223483">
                              <w:marLeft w:val="0"/>
                              <w:marRight w:val="0"/>
                              <w:marTop w:val="0"/>
                              <w:marBottom w:val="0"/>
                              <w:divBdr>
                                <w:top w:val="none" w:sz="0" w:space="0" w:color="auto"/>
                                <w:left w:val="single" w:sz="6" w:space="0" w:color="E5E3E3"/>
                                <w:bottom w:val="none" w:sz="0" w:space="0" w:color="auto"/>
                                <w:right w:val="none" w:sz="0" w:space="0" w:color="auto"/>
                              </w:divBdr>
                              <w:divsChild>
                                <w:div w:id="282468475">
                                  <w:marLeft w:val="0"/>
                                  <w:marRight w:val="0"/>
                                  <w:marTop w:val="0"/>
                                  <w:marBottom w:val="0"/>
                                  <w:divBdr>
                                    <w:top w:val="none" w:sz="0" w:space="0" w:color="auto"/>
                                    <w:left w:val="none" w:sz="0" w:space="0" w:color="auto"/>
                                    <w:bottom w:val="none" w:sz="0" w:space="0" w:color="auto"/>
                                    <w:right w:val="none" w:sz="0" w:space="0" w:color="auto"/>
                                  </w:divBdr>
                                  <w:divsChild>
                                    <w:div w:id="1994217909">
                                      <w:marLeft w:val="0"/>
                                      <w:marRight w:val="0"/>
                                      <w:marTop w:val="0"/>
                                      <w:marBottom w:val="0"/>
                                      <w:divBdr>
                                        <w:top w:val="none" w:sz="0" w:space="0" w:color="auto"/>
                                        <w:left w:val="none" w:sz="0" w:space="0" w:color="auto"/>
                                        <w:bottom w:val="none" w:sz="0" w:space="0" w:color="auto"/>
                                        <w:right w:val="none" w:sz="0" w:space="0" w:color="auto"/>
                                      </w:divBdr>
                                      <w:divsChild>
                                        <w:div w:id="1131630297">
                                          <w:marLeft w:val="0"/>
                                          <w:marRight w:val="0"/>
                                          <w:marTop w:val="0"/>
                                          <w:marBottom w:val="0"/>
                                          <w:divBdr>
                                            <w:top w:val="none" w:sz="0" w:space="0" w:color="auto"/>
                                            <w:left w:val="none" w:sz="0" w:space="0" w:color="auto"/>
                                            <w:bottom w:val="none" w:sz="0" w:space="0" w:color="auto"/>
                                            <w:right w:val="none" w:sz="0" w:space="0" w:color="auto"/>
                                          </w:divBdr>
                                          <w:divsChild>
                                            <w:div w:id="589388718">
                                              <w:marLeft w:val="0"/>
                                              <w:marRight w:val="0"/>
                                              <w:marTop w:val="0"/>
                                              <w:marBottom w:val="0"/>
                                              <w:divBdr>
                                                <w:top w:val="none" w:sz="0" w:space="0" w:color="auto"/>
                                                <w:left w:val="none" w:sz="0" w:space="0" w:color="auto"/>
                                                <w:bottom w:val="none" w:sz="0" w:space="0" w:color="auto"/>
                                                <w:right w:val="none" w:sz="0" w:space="0" w:color="auto"/>
                                              </w:divBdr>
                                              <w:divsChild>
                                                <w:div w:id="1545099291">
                                                  <w:marLeft w:val="0"/>
                                                  <w:marRight w:val="0"/>
                                                  <w:marTop w:val="0"/>
                                                  <w:marBottom w:val="0"/>
                                                  <w:divBdr>
                                                    <w:top w:val="none" w:sz="0" w:space="0" w:color="auto"/>
                                                    <w:left w:val="none" w:sz="0" w:space="0" w:color="auto"/>
                                                    <w:bottom w:val="none" w:sz="0" w:space="0" w:color="auto"/>
                                                    <w:right w:val="none" w:sz="0" w:space="0" w:color="auto"/>
                                                  </w:divBdr>
                                                  <w:divsChild>
                                                    <w:div w:id="146433390">
                                                      <w:marLeft w:val="0"/>
                                                      <w:marRight w:val="0"/>
                                                      <w:marTop w:val="0"/>
                                                      <w:marBottom w:val="0"/>
                                                      <w:divBdr>
                                                        <w:top w:val="none" w:sz="0" w:space="0" w:color="auto"/>
                                                        <w:left w:val="none" w:sz="0" w:space="0" w:color="auto"/>
                                                        <w:bottom w:val="none" w:sz="0" w:space="0" w:color="auto"/>
                                                        <w:right w:val="none" w:sz="0" w:space="0" w:color="auto"/>
                                                      </w:divBdr>
                                                      <w:divsChild>
                                                        <w:div w:id="852232633">
                                                          <w:marLeft w:val="480"/>
                                                          <w:marRight w:val="0"/>
                                                          <w:marTop w:val="0"/>
                                                          <w:marBottom w:val="0"/>
                                                          <w:divBdr>
                                                            <w:top w:val="none" w:sz="0" w:space="0" w:color="auto"/>
                                                            <w:left w:val="none" w:sz="0" w:space="0" w:color="auto"/>
                                                            <w:bottom w:val="none" w:sz="0" w:space="0" w:color="auto"/>
                                                            <w:right w:val="none" w:sz="0" w:space="0" w:color="auto"/>
                                                          </w:divBdr>
                                                          <w:divsChild>
                                                            <w:div w:id="1536456120">
                                                              <w:marLeft w:val="0"/>
                                                              <w:marRight w:val="0"/>
                                                              <w:marTop w:val="0"/>
                                                              <w:marBottom w:val="0"/>
                                                              <w:divBdr>
                                                                <w:top w:val="none" w:sz="0" w:space="0" w:color="auto"/>
                                                                <w:left w:val="none" w:sz="0" w:space="0" w:color="auto"/>
                                                                <w:bottom w:val="none" w:sz="0" w:space="0" w:color="auto"/>
                                                                <w:right w:val="none" w:sz="0" w:space="0" w:color="auto"/>
                                                              </w:divBdr>
                                                              <w:divsChild>
                                                                <w:div w:id="914776306">
                                                                  <w:marLeft w:val="0"/>
                                                                  <w:marRight w:val="0"/>
                                                                  <w:marTop w:val="0"/>
                                                                  <w:marBottom w:val="0"/>
                                                                  <w:divBdr>
                                                                    <w:top w:val="none" w:sz="0" w:space="0" w:color="auto"/>
                                                                    <w:left w:val="none" w:sz="0" w:space="0" w:color="auto"/>
                                                                    <w:bottom w:val="none" w:sz="0" w:space="0" w:color="auto"/>
                                                                    <w:right w:val="none" w:sz="0" w:space="0" w:color="auto"/>
                                                                  </w:divBdr>
                                                                  <w:divsChild>
                                                                    <w:div w:id="2099982751">
                                                                      <w:marLeft w:val="0"/>
                                                                      <w:marRight w:val="0"/>
                                                                      <w:marTop w:val="0"/>
                                                                      <w:marBottom w:val="0"/>
                                                                      <w:divBdr>
                                                                        <w:top w:val="none" w:sz="0" w:space="0" w:color="auto"/>
                                                                        <w:left w:val="none" w:sz="0" w:space="0" w:color="auto"/>
                                                                        <w:bottom w:val="none" w:sz="0" w:space="0" w:color="auto"/>
                                                                        <w:right w:val="none" w:sz="0" w:space="0" w:color="auto"/>
                                                                      </w:divBdr>
                                                                      <w:divsChild>
                                                                        <w:div w:id="571236705">
                                                                          <w:marLeft w:val="0"/>
                                                                          <w:marRight w:val="0"/>
                                                                          <w:marTop w:val="0"/>
                                                                          <w:marBottom w:val="0"/>
                                                                          <w:divBdr>
                                                                            <w:top w:val="none" w:sz="0" w:space="0" w:color="auto"/>
                                                                            <w:left w:val="none" w:sz="0" w:space="0" w:color="auto"/>
                                                                            <w:bottom w:val="none" w:sz="0" w:space="0" w:color="auto"/>
                                                                            <w:right w:val="none" w:sz="0" w:space="0" w:color="auto"/>
                                                                          </w:divBdr>
                                                                          <w:divsChild>
                                                                            <w:div w:id="491608748">
                                                                              <w:marLeft w:val="0"/>
                                                                              <w:marRight w:val="0"/>
                                                                              <w:marTop w:val="0"/>
                                                                              <w:marBottom w:val="0"/>
                                                                              <w:divBdr>
                                                                                <w:top w:val="none" w:sz="0" w:space="0" w:color="auto"/>
                                                                                <w:left w:val="none" w:sz="0" w:space="0" w:color="auto"/>
                                                                                <w:bottom w:val="none" w:sz="0" w:space="0" w:color="auto"/>
                                                                                <w:right w:val="none" w:sz="0" w:space="0" w:color="auto"/>
                                                                              </w:divBdr>
                                                                              <w:divsChild>
                                                                                <w:div w:id="1137717766">
                                                                                  <w:marLeft w:val="0"/>
                                                                                  <w:marRight w:val="0"/>
                                                                                  <w:marTop w:val="0"/>
                                                                                  <w:marBottom w:val="0"/>
                                                                                  <w:divBdr>
                                                                                    <w:top w:val="none" w:sz="0" w:space="0" w:color="auto"/>
                                                                                    <w:left w:val="none" w:sz="0" w:space="0" w:color="auto"/>
                                                                                    <w:bottom w:val="single" w:sz="6" w:space="23" w:color="auto"/>
                                                                                    <w:right w:val="none" w:sz="0" w:space="0" w:color="auto"/>
                                                                                  </w:divBdr>
                                                                                  <w:divsChild>
                                                                                    <w:div w:id="172499812">
                                                                                      <w:marLeft w:val="0"/>
                                                                                      <w:marRight w:val="0"/>
                                                                                      <w:marTop w:val="0"/>
                                                                                      <w:marBottom w:val="0"/>
                                                                                      <w:divBdr>
                                                                                        <w:top w:val="none" w:sz="0" w:space="0" w:color="auto"/>
                                                                                        <w:left w:val="none" w:sz="0" w:space="0" w:color="auto"/>
                                                                                        <w:bottom w:val="none" w:sz="0" w:space="0" w:color="auto"/>
                                                                                        <w:right w:val="none" w:sz="0" w:space="0" w:color="auto"/>
                                                                                      </w:divBdr>
                                                                                      <w:divsChild>
                                                                                        <w:div w:id="328171219">
                                                                                          <w:marLeft w:val="0"/>
                                                                                          <w:marRight w:val="0"/>
                                                                                          <w:marTop w:val="0"/>
                                                                                          <w:marBottom w:val="0"/>
                                                                                          <w:divBdr>
                                                                                            <w:top w:val="none" w:sz="0" w:space="0" w:color="auto"/>
                                                                                            <w:left w:val="none" w:sz="0" w:space="0" w:color="auto"/>
                                                                                            <w:bottom w:val="none" w:sz="0" w:space="0" w:color="auto"/>
                                                                                            <w:right w:val="none" w:sz="0" w:space="0" w:color="auto"/>
                                                                                          </w:divBdr>
                                                                                          <w:divsChild>
                                                                                            <w:div w:id="260920957">
                                                                                              <w:marLeft w:val="0"/>
                                                                                              <w:marRight w:val="0"/>
                                                                                              <w:marTop w:val="0"/>
                                                                                              <w:marBottom w:val="0"/>
                                                                                              <w:divBdr>
                                                                                                <w:top w:val="none" w:sz="0" w:space="0" w:color="auto"/>
                                                                                                <w:left w:val="none" w:sz="0" w:space="0" w:color="auto"/>
                                                                                                <w:bottom w:val="none" w:sz="0" w:space="0" w:color="auto"/>
                                                                                                <w:right w:val="none" w:sz="0" w:space="0" w:color="auto"/>
                                                                                              </w:divBdr>
                                                                                              <w:divsChild>
                                                                                                <w:div w:id="1791391793">
                                                                                                  <w:marLeft w:val="0"/>
                                                                                                  <w:marRight w:val="0"/>
                                                                                                  <w:marTop w:val="0"/>
                                                                                                  <w:marBottom w:val="0"/>
                                                                                                  <w:divBdr>
                                                                                                    <w:top w:val="none" w:sz="0" w:space="0" w:color="auto"/>
                                                                                                    <w:left w:val="none" w:sz="0" w:space="0" w:color="auto"/>
                                                                                                    <w:bottom w:val="none" w:sz="0" w:space="0" w:color="auto"/>
                                                                                                    <w:right w:val="none" w:sz="0" w:space="0" w:color="auto"/>
                                                                                                  </w:divBdr>
                                                                                                  <w:divsChild>
                                                                                                    <w:div w:id="1021737218">
                                                                                                      <w:marLeft w:val="0"/>
                                                                                                      <w:marRight w:val="0"/>
                                                                                                      <w:marTop w:val="0"/>
                                                                                                      <w:marBottom w:val="0"/>
                                                                                                      <w:divBdr>
                                                                                                        <w:top w:val="none" w:sz="0" w:space="0" w:color="auto"/>
                                                                                                        <w:left w:val="none" w:sz="0" w:space="0" w:color="auto"/>
                                                                                                        <w:bottom w:val="none" w:sz="0" w:space="0" w:color="auto"/>
                                                                                                        <w:right w:val="none" w:sz="0" w:space="0" w:color="auto"/>
                                                                                                      </w:divBdr>
                                                                                                      <w:divsChild>
                                                                                                        <w:div w:id="798062862">
                                                                                                          <w:marLeft w:val="0"/>
                                                                                                          <w:marRight w:val="0"/>
                                                                                                          <w:marTop w:val="0"/>
                                                                                                          <w:marBottom w:val="0"/>
                                                                                                          <w:divBdr>
                                                                                                            <w:top w:val="none" w:sz="0" w:space="0" w:color="auto"/>
                                                                                                            <w:left w:val="none" w:sz="0" w:space="0" w:color="auto"/>
                                                                                                            <w:bottom w:val="none" w:sz="0" w:space="0" w:color="auto"/>
                                                                                                            <w:right w:val="none" w:sz="0" w:space="0" w:color="auto"/>
                                                                                                          </w:divBdr>
                                                                                                          <w:divsChild>
                                                                                                            <w:div w:id="928000273">
                                                                                                              <w:marLeft w:val="0"/>
                                                                                                              <w:marRight w:val="0"/>
                                                                                                              <w:marTop w:val="0"/>
                                                                                                              <w:marBottom w:val="0"/>
                                                                                                              <w:divBdr>
                                                                                                                <w:top w:val="none" w:sz="0" w:space="0" w:color="auto"/>
                                                                                                                <w:left w:val="none" w:sz="0" w:space="0" w:color="auto"/>
                                                                                                                <w:bottom w:val="none" w:sz="0" w:space="0" w:color="auto"/>
                                                                                                                <w:right w:val="none" w:sz="0" w:space="0" w:color="auto"/>
                                                                                                              </w:divBdr>
                                                                                                            </w:div>
                                                                                                            <w:div w:id="20990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182107">
      <w:bodyDiv w:val="1"/>
      <w:marLeft w:val="0"/>
      <w:marRight w:val="0"/>
      <w:marTop w:val="0"/>
      <w:marBottom w:val="0"/>
      <w:divBdr>
        <w:top w:val="none" w:sz="0" w:space="0" w:color="auto"/>
        <w:left w:val="none" w:sz="0" w:space="0" w:color="auto"/>
        <w:bottom w:val="none" w:sz="0" w:space="0" w:color="auto"/>
        <w:right w:val="none" w:sz="0" w:space="0" w:color="auto"/>
      </w:divBdr>
    </w:div>
    <w:div w:id="1287665304">
      <w:bodyDiv w:val="1"/>
      <w:marLeft w:val="0"/>
      <w:marRight w:val="0"/>
      <w:marTop w:val="0"/>
      <w:marBottom w:val="0"/>
      <w:divBdr>
        <w:top w:val="none" w:sz="0" w:space="0" w:color="auto"/>
        <w:left w:val="none" w:sz="0" w:space="0" w:color="auto"/>
        <w:bottom w:val="none" w:sz="0" w:space="0" w:color="auto"/>
        <w:right w:val="none" w:sz="0" w:space="0" w:color="auto"/>
      </w:divBdr>
    </w:div>
    <w:div w:id="1377002114">
      <w:bodyDiv w:val="1"/>
      <w:marLeft w:val="0"/>
      <w:marRight w:val="0"/>
      <w:marTop w:val="0"/>
      <w:marBottom w:val="0"/>
      <w:divBdr>
        <w:top w:val="none" w:sz="0" w:space="0" w:color="auto"/>
        <w:left w:val="none" w:sz="0" w:space="0" w:color="auto"/>
        <w:bottom w:val="none" w:sz="0" w:space="0" w:color="auto"/>
        <w:right w:val="none" w:sz="0" w:space="0" w:color="auto"/>
      </w:divBdr>
    </w:div>
    <w:div w:id="1549492606">
      <w:bodyDiv w:val="1"/>
      <w:marLeft w:val="0"/>
      <w:marRight w:val="0"/>
      <w:marTop w:val="0"/>
      <w:marBottom w:val="0"/>
      <w:divBdr>
        <w:top w:val="none" w:sz="0" w:space="0" w:color="auto"/>
        <w:left w:val="none" w:sz="0" w:space="0" w:color="auto"/>
        <w:bottom w:val="none" w:sz="0" w:space="0" w:color="auto"/>
        <w:right w:val="none" w:sz="0" w:space="0" w:color="auto"/>
      </w:divBdr>
    </w:div>
    <w:div w:id="1596554508">
      <w:bodyDiv w:val="1"/>
      <w:marLeft w:val="0"/>
      <w:marRight w:val="0"/>
      <w:marTop w:val="0"/>
      <w:marBottom w:val="0"/>
      <w:divBdr>
        <w:top w:val="none" w:sz="0" w:space="0" w:color="auto"/>
        <w:left w:val="none" w:sz="0" w:space="0" w:color="auto"/>
        <w:bottom w:val="none" w:sz="0" w:space="0" w:color="auto"/>
        <w:right w:val="none" w:sz="0" w:space="0" w:color="auto"/>
      </w:divBdr>
    </w:div>
    <w:div w:id="1674650881">
      <w:bodyDiv w:val="1"/>
      <w:marLeft w:val="0"/>
      <w:marRight w:val="0"/>
      <w:marTop w:val="0"/>
      <w:marBottom w:val="0"/>
      <w:divBdr>
        <w:top w:val="none" w:sz="0" w:space="0" w:color="auto"/>
        <w:left w:val="none" w:sz="0" w:space="0" w:color="auto"/>
        <w:bottom w:val="none" w:sz="0" w:space="0" w:color="auto"/>
        <w:right w:val="none" w:sz="0" w:space="0" w:color="auto"/>
      </w:divBdr>
      <w:divsChild>
        <w:div w:id="251621616">
          <w:marLeft w:val="0"/>
          <w:marRight w:val="0"/>
          <w:marTop w:val="0"/>
          <w:marBottom w:val="0"/>
          <w:divBdr>
            <w:top w:val="none" w:sz="0" w:space="0" w:color="auto"/>
            <w:left w:val="none" w:sz="0" w:space="0" w:color="auto"/>
            <w:bottom w:val="none" w:sz="0" w:space="0" w:color="auto"/>
            <w:right w:val="none" w:sz="0" w:space="0" w:color="auto"/>
          </w:divBdr>
          <w:divsChild>
            <w:div w:id="626863184">
              <w:marLeft w:val="0"/>
              <w:marRight w:val="0"/>
              <w:marTop w:val="0"/>
              <w:marBottom w:val="0"/>
              <w:divBdr>
                <w:top w:val="none" w:sz="0" w:space="0" w:color="auto"/>
                <w:left w:val="none" w:sz="0" w:space="0" w:color="auto"/>
                <w:bottom w:val="none" w:sz="0" w:space="0" w:color="auto"/>
                <w:right w:val="none" w:sz="0" w:space="0" w:color="auto"/>
              </w:divBdr>
              <w:divsChild>
                <w:div w:id="486436459">
                  <w:marLeft w:val="0"/>
                  <w:marRight w:val="0"/>
                  <w:marTop w:val="0"/>
                  <w:marBottom w:val="0"/>
                  <w:divBdr>
                    <w:top w:val="none" w:sz="0" w:space="0" w:color="auto"/>
                    <w:left w:val="none" w:sz="0" w:space="0" w:color="auto"/>
                    <w:bottom w:val="none" w:sz="0" w:space="0" w:color="auto"/>
                    <w:right w:val="none" w:sz="0" w:space="0" w:color="auto"/>
                  </w:divBdr>
                  <w:divsChild>
                    <w:div w:id="1312100664">
                      <w:marLeft w:val="0"/>
                      <w:marRight w:val="0"/>
                      <w:marTop w:val="0"/>
                      <w:marBottom w:val="0"/>
                      <w:divBdr>
                        <w:top w:val="none" w:sz="0" w:space="0" w:color="auto"/>
                        <w:left w:val="none" w:sz="0" w:space="0" w:color="auto"/>
                        <w:bottom w:val="none" w:sz="0" w:space="0" w:color="auto"/>
                        <w:right w:val="none" w:sz="0" w:space="0" w:color="auto"/>
                      </w:divBdr>
                      <w:divsChild>
                        <w:div w:id="383219852">
                          <w:marLeft w:val="0"/>
                          <w:marRight w:val="0"/>
                          <w:marTop w:val="0"/>
                          <w:marBottom w:val="0"/>
                          <w:divBdr>
                            <w:top w:val="none" w:sz="0" w:space="0" w:color="auto"/>
                            <w:left w:val="none" w:sz="0" w:space="0" w:color="auto"/>
                            <w:bottom w:val="none" w:sz="0" w:space="0" w:color="auto"/>
                            <w:right w:val="none" w:sz="0" w:space="0" w:color="auto"/>
                          </w:divBdr>
                          <w:divsChild>
                            <w:div w:id="1048214844">
                              <w:marLeft w:val="0"/>
                              <w:marRight w:val="0"/>
                              <w:marTop w:val="0"/>
                              <w:marBottom w:val="0"/>
                              <w:divBdr>
                                <w:top w:val="none" w:sz="0" w:space="0" w:color="auto"/>
                                <w:left w:val="single" w:sz="6" w:space="0" w:color="E5E3E3"/>
                                <w:bottom w:val="none" w:sz="0" w:space="0" w:color="auto"/>
                                <w:right w:val="none" w:sz="0" w:space="0" w:color="auto"/>
                              </w:divBdr>
                              <w:divsChild>
                                <w:div w:id="213123210">
                                  <w:marLeft w:val="0"/>
                                  <w:marRight w:val="0"/>
                                  <w:marTop w:val="0"/>
                                  <w:marBottom w:val="0"/>
                                  <w:divBdr>
                                    <w:top w:val="none" w:sz="0" w:space="0" w:color="auto"/>
                                    <w:left w:val="none" w:sz="0" w:space="0" w:color="auto"/>
                                    <w:bottom w:val="none" w:sz="0" w:space="0" w:color="auto"/>
                                    <w:right w:val="none" w:sz="0" w:space="0" w:color="auto"/>
                                  </w:divBdr>
                                  <w:divsChild>
                                    <w:div w:id="485168126">
                                      <w:marLeft w:val="0"/>
                                      <w:marRight w:val="0"/>
                                      <w:marTop w:val="0"/>
                                      <w:marBottom w:val="0"/>
                                      <w:divBdr>
                                        <w:top w:val="none" w:sz="0" w:space="0" w:color="auto"/>
                                        <w:left w:val="none" w:sz="0" w:space="0" w:color="auto"/>
                                        <w:bottom w:val="none" w:sz="0" w:space="0" w:color="auto"/>
                                        <w:right w:val="none" w:sz="0" w:space="0" w:color="auto"/>
                                      </w:divBdr>
                                      <w:divsChild>
                                        <w:div w:id="1765958227">
                                          <w:marLeft w:val="0"/>
                                          <w:marRight w:val="0"/>
                                          <w:marTop w:val="0"/>
                                          <w:marBottom w:val="0"/>
                                          <w:divBdr>
                                            <w:top w:val="none" w:sz="0" w:space="0" w:color="auto"/>
                                            <w:left w:val="none" w:sz="0" w:space="0" w:color="auto"/>
                                            <w:bottom w:val="none" w:sz="0" w:space="0" w:color="auto"/>
                                            <w:right w:val="none" w:sz="0" w:space="0" w:color="auto"/>
                                          </w:divBdr>
                                          <w:divsChild>
                                            <w:div w:id="1153646272">
                                              <w:marLeft w:val="0"/>
                                              <w:marRight w:val="0"/>
                                              <w:marTop w:val="0"/>
                                              <w:marBottom w:val="0"/>
                                              <w:divBdr>
                                                <w:top w:val="none" w:sz="0" w:space="0" w:color="auto"/>
                                                <w:left w:val="none" w:sz="0" w:space="0" w:color="auto"/>
                                                <w:bottom w:val="none" w:sz="0" w:space="0" w:color="auto"/>
                                                <w:right w:val="none" w:sz="0" w:space="0" w:color="auto"/>
                                              </w:divBdr>
                                              <w:divsChild>
                                                <w:div w:id="900020223">
                                                  <w:marLeft w:val="0"/>
                                                  <w:marRight w:val="0"/>
                                                  <w:marTop w:val="0"/>
                                                  <w:marBottom w:val="0"/>
                                                  <w:divBdr>
                                                    <w:top w:val="none" w:sz="0" w:space="0" w:color="auto"/>
                                                    <w:left w:val="none" w:sz="0" w:space="0" w:color="auto"/>
                                                    <w:bottom w:val="none" w:sz="0" w:space="0" w:color="auto"/>
                                                    <w:right w:val="none" w:sz="0" w:space="0" w:color="auto"/>
                                                  </w:divBdr>
                                                  <w:divsChild>
                                                    <w:div w:id="824010931">
                                                      <w:marLeft w:val="0"/>
                                                      <w:marRight w:val="0"/>
                                                      <w:marTop w:val="0"/>
                                                      <w:marBottom w:val="0"/>
                                                      <w:divBdr>
                                                        <w:top w:val="none" w:sz="0" w:space="0" w:color="auto"/>
                                                        <w:left w:val="none" w:sz="0" w:space="0" w:color="auto"/>
                                                        <w:bottom w:val="none" w:sz="0" w:space="0" w:color="auto"/>
                                                        <w:right w:val="none" w:sz="0" w:space="0" w:color="auto"/>
                                                      </w:divBdr>
                                                      <w:divsChild>
                                                        <w:div w:id="1719550888">
                                                          <w:marLeft w:val="480"/>
                                                          <w:marRight w:val="0"/>
                                                          <w:marTop w:val="0"/>
                                                          <w:marBottom w:val="0"/>
                                                          <w:divBdr>
                                                            <w:top w:val="none" w:sz="0" w:space="0" w:color="auto"/>
                                                            <w:left w:val="none" w:sz="0" w:space="0" w:color="auto"/>
                                                            <w:bottom w:val="none" w:sz="0" w:space="0" w:color="auto"/>
                                                            <w:right w:val="none" w:sz="0" w:space="0" w:color="auto"/>
                                                          </w:divBdr>
                                                          <w:divsChild>
                                                            <w:div w:id="1219123759">
                                                              <w:marLeft w:val="0"/>
                                                              <w:marRight w:val="0"/>
                                                              <w:marTop w:val="0"/>
                                                              <w:marBottom w:val="0"/>
                                                              <w:divBdr>
                                                                <w:top w:val="none" w:sz="0" w:space="0" w:color="auto"/>
                                                                <w:left w:val="none" w:sz="0" w:space="0" w:color="auto"/>
                                                                <w:bottom w:val="none" w:sz="0" w:space="0" w:color="auto"/>
                                                                <w:right w:val="none" w:sz="0" w:space="0" w:color="auto"/>
                                                              </w:divBdr>
                                                              <w:divsChild>
                                                                <w:div w:id="1513377889">
                                                                  <w:marLeft w:val="0"/>
                                                                  <w:marRight w:val="0"/>
                                                                  <w:marTop w:val="0"/>
                                                                  <w:marBottom w:val="0"/>
                                                                  <w:divBdr>
                                                                    <w:top w:val="none" w:sz="0" w:space="0" w:color="auto"/>
                                                                    <w:left w:val="none" w:sz="0" w:space="0" w:color="auto"/>
                                                                    <w:bottom w:val="none" w:sz="0" w:space="0" w:color="auto"/>
                                                                    <w:right w:val="none" w:sz="0" w:space="0" w:color="auto"/>
                                                                  </w:divBdr>
                                                                  <w:divsChild>
                                                                    <w:div w:id="1777824148">
                                                                      <w:marLeft w:val="0"/>
                                                                      <w:marRight w:val="0"/>
                                                                      <w:marTop w:val="0"/>
                                                                      <w:marBottom w:val="0"/>
                                                                      <w:divBdr>
                                                                        <w:top w:val="none" w:sz="0" w:space="0" w:color="auto"/>
                                                                        <w:left w:val="none" w:sz="0" w:space="0" w:color="auto"/>
                                                                        <w:bottom w:val="none" w:sz="0" w:space="0" w:color="auto"/>
                                                                        <w:right w:val="none" w:sz="0" w:space="0" w:color="auto"/>
                                                                      </w:divBdr>
                                                                      <w:divsChild>
                                                                        <w:div w:id="1994991278">
                                                                          <w:marLeft w:val="0"/>
                                                                          <w:marRight w:val="0"/>
                                                                          <w:marTop w:val="0"/>
                                                                          <w:marBottom w:val="0"/>
                                                                          <w:divBdr>
                                                                            <w:top w:val="none" w:sz="0" w:space="0" w:color="auto"/>
                                                                            <w:left w:val="none" w:sz="0" w:space="0" w:color="auto"/>
                                                                            <w:bottom w:val="none" w:sz="0" w:space="0" w:color="auto"/>
                                                                            <w:right w:val="none" w:sz="0" w:space="0" w:color="auto"/>
                                                                          </w:divBdr>
                                                                          <w:divsChild>
                                                                            <w:div w:id="1207524395">
                                                                              <w:marLeft w:val="0"/>
                                                                              <w:marRight w:val="0"/>
                                                                              <w:marTop w:val="0"/>
                                                                              <w:marBottom w:val="0"/>
                                                                              <w:divBdr>
                                                                                <w:top w:val="none" w:sz="0" w:space="0" w:color="auto"/>
                                                                                <w:left w:val="none" w:sz="0" w:space="0" w:color="auto"/>
                                                                                <w:bottom w:val="none" w:sz="0" w:space="0" w:color="auto"/>
                                                                                <w:right w:val="none" w:sz="0" w:space="0" w:color="auto"/>
                                                                              </w:divBdr>
                                                                              <w:divsChild>
                                                                                <w:div w:id="499387531">
                                                                                  <w:marLeft w:val="0"/>
                                                                                  <w:marRight w:val="0"/>
                                                                                  <w:marTop w:val="0"/>
                                                                                  <w:marBottom w:val="0"/>
                                                                                  <w:divBdr>
                                                                                    <w:top w:val="none" w:sz="0" w:space="0" w:color="auto"/>
                                                                                    <w:left w:val="none" w:sz="0" w:space="0" w:color="auto"/>
                                                                                    <w:bottom w:val="single" w:sz="6" w:space="23" w:color="auto"/>
                                                                                    <w:right w:val="none" w:sz="0" w:space="0" w:color="auto"/>
                                                                                  </w:divBdr>
                                                                                  <w:divsChild>
                                                                                    <w:div w:id="1947228731">
                                                                                      <w:marLeft w:val="0"/>
                                                                                      <w:marRight w:val="0"/>
                                                                                      <w:marTop w:val="0"/>
                                                                                      <w:marBottom w:val="0"/>
                                                                                      <w:divBdr>
                                                                                        <w:top w:val="none" w:sz="0" w:space="0" w:color="auto"/>
                                                                                        <w:left w:val="none" w:sz="0" w:space="0" w:color="auto"/>
                                                                                        <w:bottom w:val="none" w:sz="0" w:space="0" w:color="auto"/>
                                                                                        <w:right w:val="none" w:sz="0" w:space="0" w:color="auto"/>
                                                                                      </w:divBdr>
                                                                                      <w:divsChild>
                                                                                        <w:div w:id="1880431110">
                                                                                          <w:marLeft w:val="0"/>
                                                                                          <w:marRight w:val="0"/>
                                                                                          <w:marTop w:val="0"/>
                                                                                          <w:marBottom w:val="0"/>
                                                                                          <w:divBdr>
                                                                                            <w:top w:val="none" w:sz="0" w:space="0" w:color="auto"/>
                                                                                            <w:left w:val="none" w:sz="0" w:space="0" w:color="auto"/>
                                                                                            <w:bottom w:val="none" w:sz="0" w:space="0" w:color="auto"/>
                                                                                            <w:right w:val="none" w:sz="0" w:space="0" w:color="auto"/>
                                                                                          </w:divBdr>
                                                                                          <w:divsChild>
                                                                                            <w:div w:id="1179152832">
                                                                                              <w:marLeft w:val="0"/>
                                                                                              <w:marRight w:val="0"/>
                                                                                              <w:marTop w:val="0"/>
                                                                                              <w:marBottom w:val="0"/>
                                                                                              <w:divBdr>
                                                                                                <w:top w:val="none" w:sz="0" w:space="0" w:color="auto"/>
                                                                                                <w:left w:val="none" w:sz="0" w:space="0" w:color="auto"/>
                                                                                                <w:bottom w:val="none" w:sz="0" w:space="0" w:color="auto"/>
                                                                                                <w:right w:val="none" w:sz="0" w:space="0" w:color="auto"/>
                                                                                              </w:divBdr>
                                                                                              <w:divsChild>
                                                                                                <w:div w:id="1875196066">
                                                                                                  <w:marLeft w:val="0"/>
                                                                                                  <w:marRight w:val="0"/>
                                                                                                  <w:marTop w:val="0"/>
                                                                                                  <w:marBottom w:val="0"/>
                                                                                                  <w:divBdr>
                                                                                                    <w:top w:val="none" w:sz="0" w:space="0" w:color="auto"/>
                                                                                                    <w:left w:val="none" w:sz="0" w:space="0" w:color="auto"/>
                                                                                                    <w:bottom w:val="none" w:sz="0" w:space="0" w:color="auto"/>
                                                                                                    <w:right w:val="none" w:sz="0" w:space="0" w:color="auto"/>
                                                                                                  </w:divBdr>
                                                                                                  <w:divsChild>
                                                                                                    <w:div w:id="1592204429">
                                                                                                      <w:marLeft w:val="0"/>
                                                                                                      <w:marRight w:val="0"/>
                                                                                                      <w:marTop w:val="0"/>
                                                                                                      <w:marBottom w:val="0"/>
                                                                                                      <w:divBdr>
                                                                                                        <w:top w:val="none" w:sz="0" w:space="0" w:color="auto"/>
                                                                                                        <w:left w:val="none" w:sz="0" w:space="0" w:color="auto"/>
                                                                                                        <w:bottom w:val="none" w:sz="0" w:space="0" w:color="auto"/>
                                                                                                        <w:right w:val="none" w:sz="0" w:space="0" w:color="auto"/>
                                                                                                      </w:divBdr>
                                                                                                      <w:divsChild>
                                                                                                        <w:div w:id="430441124">
                                                                                                          <w:marLeft w:val="0"/>
                                                                                                          <w:marRight w:val="0"/>
                                                                                                          <w:marTop w:val="0"/>
                                                                                                          <w:marBottom w:val="0"/>
                                                                                                          <w:divBdr>
                                                                                                            <w:top w:val="none" w:sz="0" w:space="0" w:color="auto"/>
                                                                                                            <w:left w:val="none" w:sz="0" w:space="0" w:color="auto"/>
                                                                                                            <w:bottom w:val="none" w:sz="0" w:space="0" w:color="auto"/>
                                                                                                            <w:right w:val="none" w:sz="0" w:space="0" w:color="auto"/>
                                                                                                          </w:divBdr>
                                                                                                          <w:divsChild>
                                                                                                            <w:div w:id="1500001884">
                                                                                                              <w:marLeft w:val="0"/>
                                                                                                              <w:marRight w:val="0"/>
                                                                                                              <w:marTop w:val="0"/>
                                                                                                              <w:marBottom w:val="0"/>
                                                                                                              <w:divBdr>
                                                                                                                <w:top w:val="none" w:sz="0" w:space="0" w:color="auto"/>
                                                                                                                <w:left w:val="none" w:sz="0" w:space="0" w:color="auto"/>
                                                                                                                <w:bottom w:val="none" w:sz="0" w:space="0" w:color="auto"/>
                                                                                                                <w:right w:val="none" w:sz="0" w:space="0" w:color="auto"/>
                                                                                                              </w:divBdr>
                                                                                                            </w:div>
                                                                                                            <w:div w:id="2023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9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3DD7-3471-4911-A50A-4C5CD80A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Bulbulia, Fatima</dc:creator>
  <cp:lastModifiedBy>Bulbulia, Fatima</cp:lastModifiedBy>
  <cp:revision>3</cp:revision>
  <cp:lastPrinted>2018-06-20T12:36:00Z</cp:lastPrinted>
  <dcterms:created xsi:type="dcterms:W3CDTF">2019-03-04T10:00:00Z</dcterms:created>
  <dcterms:modified xsi:type="dcterms:W3CDTF">2019-03-04T10:01:00Z</dcterms:modified>
</cp:coreProperties>
</file>