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A4CFC" w14:textId="0E094786" w:rsidR="0034634E" w:rsidRPr="0034634E" w:rsidRDefault="00C653D5" w:rsidP="00250148">
      <w:pPr>
        <w:pStyle w:val="Heading1"/>
        <w:rPr>
          <w:sz w:val="40"/>
        </w:rPr>
      </w:pPr>
      <w:r w:rsidRPr="0034634E">
        <w:rPr>
          <w:sz w:val="40"/>
        </w:rPr>
        <w:t>Application to become RCS</w:t>
      </w:r>
      <w:r w:rsidR="0034634E" w:rsidRPr="0034634E">
        <w:rPr>
          <w:sz w:val="40"/>
        </w:rPr>
        <w:t xml:space="preserve"> faculty</w:t>
      </w:r>
    </w:p>
    <w:p w14:paraId="448E57C6" w14:textId="77777777" w:rsidR="00DE33E5" w:rsidRDefault="00DE33E5"/>
    <w:p w14:paraId="12ACC33F" w14:textId="0ACA6EA9" w:rsidR="00291E3E" w:rsidRPr="001E3254" w:rsidRDefault="00291E3E" w:rsidP="00291E3E">
      <w:r w:rsidRPr="001E3254">
        <w:t>Please complete the form in full</w:t>
      </w:r>
      <w:r w:rsidR="00F34818">
        <w:t xml:space="preserve"> and email to </w:t>
      </w:r>
      <w:hyperlink r:id="rId8" w:history="1">
        <w:r w:rsidR="00F34818" w:rsidRPr="00CD065B">
          <w:rPr>
            <w:rStyle w:val="Hyperlink"/>
          </w:rPr>
          <w:t>edufaculty@rcseng.ac.uk</w:t>
        </w:r>
      </w:hyperlink>
      <w:r w:rsidRPr="001E3254">
        <w:t xml:space="preserve">. The information you provide will be used to determine your eligibility to teach on the courses you are interested in. </w:t>
      </w:r>
      <w:r w:rsidR="00C77945">
        <w:t xml:space="preserve">You will also need to register on the RCS England </w:t>
      </w:r>
      <w:hyperlink r:id="rId9" w:history="1">
        <w:r w:rsidR="00C77945" w:rsidRPr="00507673">
          <w:rPr>
            <w:rStyle w:val="Hyperlink"/>
          </w:rPr>
          <w:t>website</w:t>
        </w:r>
      </w:hyperlink>
      <w:r w:rsidR="00C77945">
        <w:t xml:space="preserve"> </w:t>
      </w:r>
      <w:r w:rsidR="00507673" w:rsidRPr="00C77945">
        <w:rPr>
          <w:b/>
        </w:rPr>
        <w:t>once</w:t>
      </w:r>
      <w:r w:rsidR="00507673">
        <w:t xml:space="preserve"> t</w:t>
      </w:r>
      <w:r w:rsidR="00C77945">
        <w:t xml:space="preserve">o </w:t>
      </w:r>
      <w:r w:rsidR="00507673">
        <w:t xml:space="preserve">enable the team to </w:t>
      </w:r>
      <w:r w:rsidR="00C77945">
        <w:t xml:space="preserve">process your application. </w:t>
      </w:r>
    </w:p>
    <w:p w14:paraId="6FD77C69" w14:textId="77777777" w:rsidR="00291E3E" w:rsidRPr="001E3254" w:rsidRDefault="00291E3E">
      <w:pPr>
        <w:rPr>
          <w:sz w:val="18"/>
        </w:rPr>
      </w:pPr>
    </w:p>
    <w:p w14:paraId="794D042E" w14:textId="56B7FDD1" w:rsidR="0093145C" w:rsidRPr="00A513E5" w:rsidRDefault="005377B1">
      <w:r>
        <w:t xml:space="preserve">This form cannot be used to apply to be </w:t>
      </w:r>
      <w:r w:rsidR="00F34818">
        <w:t>ATLS</w:t>
      </w:r>
      <w:r w:rsidR="00101F4B">
        <w:t xml:space="preserve"> or ATNC</w:t>
      </w:r>
      <w:r w:rsidR="00F34818">
        <w:t xml:space="preserve"> faculty</w:t>
      </w:r>
      <w:r>
        <w:t>. ATLS</w:t>
      </w:r>
      <w:r w:rsidR="00101F4B">
        <w:t xml:space="preserve"> and ATNC</w:t>
      </w:r>
      <w:r>
        <w:t xml:space="preserve"> faculty</w:t>
      </w:r>
      <w:r w:rsidR="00F34818">
        <w:t xml:space="preserve"> are recruited through the </w:t>
      </w:r>
      <w:r w:rsidR="00101F4B">
        <w:t>Instructor Potential (IP) system</w:t>
      </w:r>
      <w:r w:rsidR="00F34818">
        <w:t xml:space="preserve">. </w:t>
      </w:r>
    </w:p>
    <w:p w14:paraId="636B5583" w14:textId="77777777" w:rsidR="00766721" w:rsidRDefault="00766721"/>
    <w:p w14:paraId="0CC172CA" w14:textId="6AE663CB" w:rsidR="00476587" w:rsidRDefault="00476587" w:rsidP="00476587">
      <w:pPr>
        <w:pStyle w:val="Subtitle"/>
      </w:pPr>
      <w:r>
        <w:t>Personal details</w:t>
      </w:r>
    </w:p>
    <w:p w14:paraId="3E3BDCDF" w14:textId="77777777" w:rsidR="00476587" w:rsidRDefault="00476587"/>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2"/>
        <w:gridCol w:w="7604"/>
      </w:tblGrid>
      <w:tr w:rsidR="00B63EE5" w14:paraId="2D8939DB" w14:textId="77777777" w:rsidTr="00EA0D46">
        <w:tc>
          <w:tcPr>
            <w:tcW w:w="1364" w:type="pct"/>
          </w:tcPr>
          <w:p w14:paraId="2713B2C0" w14:textId="77777777" w:rsidR="00B63EE5" w:rsidRDefault="00B63EE5" w:rsidP="00EA14CE">
            <w:pPr>
              <w:spacing w:before="60" w:after="60"/>
            </w:pPr>
            <w:r>
              <w:t>Name</w:t>
            </w:r>
          </w:p>
        </w:tc>
        <w:tc>
          <w:tcPr>
            <w:tcW w:w="3636" w:type="pct"/>
          </w:tcPr>
          <w:p w14:paraId="39BD483E" w14:textId="77777777" w:rsidR="00B63EE5" w:rsidRDefault="00B63EE5" w:rsidP="00EA14CE">
            <w:pPr>
              <w:spacing w:before="60" w:after="60"/>
            </w:pPr>
          </w:p>
        </w:tc>
      </w:tr>
      <w:tr w:rsidR="00B63EE5" w14:paraId="1B89FF56" w14:textId="77777777" w:rsidTr="00EA0D46">
        <w:tc>
          <w:tcPr>
            <w:tcW w:w="1364" w:type="pct"/>
          </w:tcPr>
          <w:p w14:paraId="047D5D68" w14:textId="3EC32923" w:rsidR="00B63EE5" w:rsidRDefault="00AC3AC1" w:rsidP="00AC3AC1">
            <w:pPr>
              <w:spacing w:before="60" w:after="60"/>
            </w:pPr>
            <w:r>
              <w:t>Professional n</w:t>
            </w:r>
            <w:r w:rsidR="00B63EE5">
              <w:t>umber</w:t>
            </w:r>
            <w:r>
              <w:t xml:space="preserve"> eg GMC, NMC</w:t>
            </w:r>
          </w:p>
        </w:tc>
        <w:tc>
          <w:tcPr>
            <w:tcW w:w="3636" w:type="pct"/>
          </w:tcPr>
          <w:p w14:paraId="5874FFE6" w14:textId="77777777" w:rsidR="00B63EE5" w:rsidRDefault="00B63EE5" w:rsidP="00EA14CE">
            <w:pPr>
              <w:spacing w:before="60" w:after="60"/>
            </w:pPr>
          </w:p>
        </w:tc>
      </w:tr>
      <w:tr w:rsidR="00423E07" w14:paraId="0E9BE66C" w14:textId="77777777" w:rsidTr="00EA0D46">
        <w:tc>
          <w:tcPr>
            <w:tcW w:w="1364" w:type="pct"/>
          </w:tcPr>
          <w:p w14:paraId="3771084F" w14:textId="61D8F3DE" w:rsidR="00423E07" w:rsidRDefault="00423E07" w:rsidP="00EA14CE">
            <w:pPr>
              <w:spacing w:before="60" w:after="60"/>
            </w:pPr>
            <w:r>
              <w:t>RCS number</w:t>
            </w:r>
            <w:r w:rsidR="005B41E6">
              <w:t xml:space="preserve"> (if known)</w:t>
            </w:r>
          </w:p>
        </w:tc>
        <w:tc>
          <w:tcPr>
            <w:tcW w:w="3636" w:type="pct"/>
          </w:tcPr>
          <w:p w14:paraId="06589013" w14:textId="77777777" w:rsidR="00423E07" w:rsidRDefault="00423E07" w:rsidP="00EA14CE">
            <w:pPr>
              <w:spacing w:before="60" w:after="60"/>
            </w:pPr>
          </w:p>
        </w:tc>
      </w:tr>
    </w:tbl>
    <w:p w14:paraId="667EF7FE" w14:textId="6FC9EABB" w:rsidR="00F5520A" w:rsidRDefault="00F5520A"/>
    <w:p w14:paraId="49C3D877" w14:textId="77777777" w:rsidR="00F27210" w:rsidRDefault="00F27210" w:rsidP="00537B11">
      <w:pPr>
        <w:pStyle w:val="Subtitle"/>
      </w:pPr>
    </w:p>
    <w:p w14:paraId="303F0883" w14:textId="4AEC72A5" w:rsidR="00537B11" w:rsidRDefault="00537B11" w:rsidP="00537B11">
      <w:pPr>
        <w:pStyle w:val="Subtitle"/>
      </w:pPr>
      <w:r>
        <w:t>Training and experience</w:t>
      </w:r>
    </w:p>
    <w:p w14:paraId="24D09939" w14:textId="594FF117" w:rsidR="00537B11" w:rsidRDefault="007E41CC" w:rsidP="00537B11">
      <w:r>
        <w:t xml:space="preserve">Please </w:t>
      </w:r>
      <w:r w:rsidR="0093145C">
        <w:t xml:space="preserve">complete </w:t>
      </w:r>
      <w:r w:rsidR="002A0197">
        <w:t>ONE</w:t>
      </w:r>
      <w:r w:rsidR="0093145C">
        <w:t xml:space="preserve"> box </w:t>
      </w:r>
      <w:r w:rsidR="00B40D35">
        <w:t>for</w:t>
      </w:r>
      <w:r w:rsidR="003B7710">
        <w:t xml:space="preserve"> </w:t>
      </w:r>
      <w:r w:rsidR="002A0197">
        <w:t xml:space="preserve">your current role. </w:t>
      </w:r>
    </w:p>
    <w:p w14:paraId="35CDE7CF" w14:textId="77777777" w:rsidR="001D04B8" w:rsidRDefault="001D04B8" w:rsidP="00537B11"/>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3B7710" w14:paraId="221BA121" w14:textId="5C1E52A9" w:rsidTr="007C72B7">
        <w:tc>
          <w:tcPr>
            <w:tcW w:w="2500" w:type="pct"/>
            <w:tcBorders>
              <w:top w:val="single" w:sz="4" w:space="0" w:color="auto"/>
              <w:left w:val="single" w:sz="4" w:space="0" w:color="auto"/>
              <w:bottom w:val="single" w:sz="4" w:space="0" w:color="auto"/>
            </w:tcBorders>
          </w:tcPr>
          <w:p w14:paraId="1CCB01A8" w14:textId="77777777" w:rsidR="003B7710" w:rsidRPr="002A0197" w:rsidRDefault="003B7710" w:rsidP="007C72B7">
            <w:pPr>
              <w:spacing w:before="120" w:after="120"/>
              <w:rPr>
                <w:b/>
                <w:bCs/>
              </w:rPr>
            </w:pPr>
            <w:r w:rsidRPr="002A0197">
              <w:rPr>
                <w:b/>
                <w:bCs/>
              </w:rPr>
              <w:t>Consultant:</w:t>
            </w:r>
          </w:p>
          <w:p w14:paraId="570AE636" w14:textId="46B79D6C" w:rsidR="002A0197" w:rsidRDefault="007C72B7" w:rsidP="007C72B7">
            <w:pPr>
              <w:spacing w:before="120" w:after="120"/>
            </w:pPr>
            <w:r>
              <w:tab/>
            </w:r>
            <w:r w:rsidR="002A0197">
              <w:t>What is your current job title?</w:t>
            </w:r>
          </w:p>
          <w:p w14:paraId="58E7869B" w14:textId="0D1F1094" w:rsidR="003B7710" w:rsidRDefault="007C72B7" w:rsidP="007C72B7">
            <w:pPr>
              <w:spacing w:before="120" w:after="120"/>
            </w:pPr>
            <w:r>
              <w:tab/>
            </w:r>
            <w:r w:rsidR="003B7710">
              <w:t>What is your specialty?</w:t>
            </w:r>
          </w:p>
        </w:tc>
        <w:tc>
          <w:tcPr>
            <w:tcW w:w="2500" w:type="pct"/>
            <w:tcBorders>
              <w:top w:val="single" w:sz="4" w:space="0" w:color="auto"/>
              <w:left w:val="single" w:sz="4" w:space="0" w:color="auto"/>
              <w:bottom w:val="single" w:sz="4" w:space="0" w:color="auto"/>
            </w:tcBorders>
          </w:tcPr>
          <w:p w14:paraId="125609AB" w14:textId="77777777" w:rsidR="003B7710" w:rsidRDefault="003B7710" w:rsidP="007C72B7">
            <w:pPr>
              <w:spacing w:before="120" w:after="120"/>
            </w:pPr>
          </w:p>
        </w:tc>
      </w:tr>
    </w:tbl>
    <w:p w14:paraId="17C6093B" w14:textId="77777777" w:rsidR="003B7710" w:rsidRDefault="003B7710"/>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7C72B7" w14:paraId="2A8A3CAF" w14:textId="24E34670" w:rsidTr="007C72B7">
        <w:trPr>
          <w:trHeight w:val="1069"/>
        </w:trPr>
        <w:tc>
          <w:tcPr>
            <w:tcW w:w="2500" w:type="pct"/>
            <w:tcBorders>
              <w:top w:val="single" w:sz="4" w:space="0" w:color="auto"/>
              <w:left w:val="single" w:sz="4" w:space="0" w:color="auto"/>
            </w:tcBorders>
          </w:tcPr>
          <w:p w14:paraId="4D40F7FE" w14:textId="77777777" w:rsidR="007C72B7" w:rsidRPr="002A0197" w:rsidRDefault="007C72B7" w:rsidP="007C72B7">
            <w:pPr>
              <w:spacing w:before="120" w:after="120"/>
              <w:rPr>
                <w:b/>
                <w:bCs/>
              </w:rPr>
            </w:pPr>
            <w:r w:rsidRPr="002A0197">
              <w:rPr>
                <w:b/>
                <w:bCs/>
              </w:rPr>
              <w:t>UK surgical trainee:</w:t>
            </w:r>
          </w:p>
          <w:p w14:paraId="5076A975" w14:textId="7BCBB728" w:rsidR="007C72B7" w:rsidRDefault="007C72B7" w:rsidP="007C72B7">
            <w:pPr>
              <w:spacing w:before="120" w:after="120"/>
            </w:pPr>
            <w:r>
              <w:tab/>
              <w:t>What is your level? eg ST4</w:t>
            </w:r>
            <w:r>
              <w:tab/>
            </w:r>
          </w:p>
          <w:p w14:paraId="0A688020" w14:textId="513E7EFA" w:rsidR="007C72B7" w:rsidRPr="002A0197" w:rsidRDefault="007C72B7" w:rsidP="007C72B7">
            <w:pPr>
              <w:spacing w:before="120" w:after="120"/>
              <w:rPr>
                <w:b/>
                <w:bCs/>
              </w:rPr>
            </w:pPr>
            <w:r>
              <w:tab/>
              <w:t>What is your specialty?</w:t>
            </w:r>
          </w:p>
        </w:tc>
        <w:tc>
          <w:tcPr>
            <w:tcW w:w="2500" w:type="pct"/>
            <w:tcBorders>
              <w:bottom w:val="single" w:sz="4" w:space="0" w:color="auto"/>
              <w:right w:val="single" w:sz="4" w:space="0" w:color="auto"/>
            </w:tcBorders>
          </w:tcPr>
          <w:p w14:paraId="3E11F2DB" w14:textId="77777777" w:rsidR="007C72B7" w:rsidRDefault="007C72B7" w:rsidP="007C72B7">
            <w:pPr>
              <w:spacing w:before="120" w:after="120"/>
            </w:pPr>
          </w:p>
        </w:tc>
      </w:tr>
    </w:tbl>
    <w:p w14:paraId="235CDEE6" w14:textId="77777777" w:rsidR="003B7710" w:rsidRDefault="003B7710"/>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7C72B7" w14:paraId="636B6AF6" w14:textId="654990CC" w:rsidTr="007C72B7">
        <w:trPr>
          <w:trHeight w:val="1565"/>
        </w:trPr>
        <w:tc>
          <w:tcPr>
            <w:tcW w:w="2500" w:type="pct"/>
            <w:tcBorders>
              <w:top w:val="single" w:sz="4" w:space="0" w:color="auto"/>
              <w:left w:val="single" w:sz="4" w:space="0" w:color="auto"/>
            </w:tcBorders>
          </w:tcPr>
          <w:p w14:paraId="420DFB17" w14:textId="77777777" w:rsidR="007C72B7" w:rsidRPr="002A0197" w:rsidRDefault="007C72B7" w:rsidP="007C72B7">
            <w:pPr>
              <w:spacing w:before="120" w:after="120"/>
              <w:rPr>
                <w:b/>
                <w:bCs/>
              </w:rPr>
            </w:pPr>
            <w:r w:rsidRPr="002A0197">
              <w:rPr>
                <w:b/>
                <w:bCs/>
              </w:rPr>
              <w:t>SAS / trust grade / overseas surgical post:</w:t>
            </w:r>
          </w:p>
          <w:p w14:paraId="2D666EAF" w14:textId="659A29FD" w:rsidR="007C72B7" w:rsidRDefault="007C72B7" w:rsidP="007C72B7">
            <w:pPr>
              <w:spacing w:before="120" w:after="120"/>
            </w:pPr>
            <w:r>
              <w:tab/>
              <w:t xml:space="preserve">What is your current job title? </w:t>
            </w:r>
          </w:p>
          <w:p w14:paraId="4DB0F46F" w14:textId="6649C1B3" w:rsidR="007C72B7" w:rsidRDefault="007C72B7" w:rsidP="007C72B7">
            <w:pPr>
              <w:spacing w:before="120" w:after="120"/>
            </w:pPr>
            <w:r>
              <w:tab/>
              <w:t>What is your specialty?</w:t>
            </w:r>
          </w:p>
          <w:p w14:paraId="708BEDF2" w14:textId="20178938" w:rsidR="007C72B7" w:rsidRPr="002A0197" w:rsidRDefault="007C72B7" w:rsidP="007C72B7">
            <w:pPr>
              <w:spacing w:before="120" w:after="120"/>
              <w:rPr>
                <w:b/>
                <w:bCs/>
              </w:rPr>
            </w:pPr>
            <w:r>
              <w:tab/>
              <w:t xml:space="preserve">How many years postgraduate </w:t>
            </w:r>
            <w:r w:rsidRPr="007E41CC">
              <w:rPr>
                <w:b/>
              </w:rPr>
              <w:t>clinical</w:t>
            </w:r>
            <w:r>
              <w:t xml:space="preserve"> </w:t>
            </w:r>
            <w:r>
              <w:tab/>
              <w:t>experience have you completed?</w:t>
            </w:r>
          </w:p>
        </w:tc>
        <w:tc>
          <w:tcPr>
            <w:tcW w:w="2500" w:type="pct"/>
            <w:tcBorders>
              <w:top w:val="single" w:sz="4" w:space="0" w:color="auto"/>
              <w:left w:val="single" w:sz="4" w:space="0" w:color="auto"/>
            </w:tcBorders>
          </w:tcPr>
          <w:p w14:paraId="5244C5D7" w14:textId="77777777" w:rsidR="007C72B7" w:rsidRDefault="007C72B7" w:rsidP="007C72B7">
            <w:pPr>
              <w:spacing w:before="120" w:after="120"/>
            </w:pPr>
          </w:p>
        </w:tc>
      </w:tr>
    </w:tbl>
    <w:p w14:paraId="3CDFD574" w14:textId="77777777" w:rsidR="003B7710" w:rsidRDefault="003B7710"/>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7C72B7" w14:paraId="493DFC4D" w14:textId="77777777" w:rsidTr="007C72B7">
        <w:trPr>
          <w:trHeight w:val="1565"/>
        </w:trPr>
        <w:tc>
          <w:tcPr>
            <w:tcW w:w="2500" w:type="pct"/>
            <w:tcBorders>
              <w:top w:val="single" w:sz="4" w:space="0" w:color="auto"/>
              <w:left w:val="single" w:sz="4" w:space="0" w:color="auto"/>
            </w:tcBorders>
          </w:tcPr>
          <w:p w14:paraId="166F44AE" w14:textId="77777777" w:rsidR="007C72B7" w:rsidRPr="002A0197" w:rsidRDefault="007C72B7" w:rsidP="007C72B7">
            <w:pPr>
              <w:spacing w:before="120" w:after="120"/>
              <w:rPr>
                <w:b/>
                <w:bCs/>
              </w:rPr>
            </w:pPr>
            <w:r w:rsidRPr="002A0197">
              <w:rPr>
                <w:b/>
                <w:bCs/>
              </w:rPr>
              <w:t>Surgical care team:</w:t>
            </w:r>
          </w:p>
          <w:p w14:paraId="45AA94D6" w14:textId="41F7DADF" w:rsidR="007C72B7" w:rsidRDefault="007C72B7" w:rsidP="007C72B7">
            <w:pPr>
              <w:spacing w:before="120" w:after="120"/>
            </w:pPr>
            <w:r>
              <w:tab/>
              <w:t>What is your current job title?</w:t>
            </w:r>
          </w:p>
          <w:p w14:paraId="3C1CB67A" w14:textId="46FF3699" w:rsidR="007C72B7" w:rsidRDefault="007C72B7" w:rsidP="007C72B7">
            <w:pPr>
              <w:spacing w:before="120" w:after="120"/>
            </w:pPr>
            <w:r>
              <w:tab/>
              <w:t xml:space="preserve">How many years experience do you have in </w:t>
            </w:r>
            <w:r>
              <w:tab/>
              <w:t>your current role?</w:t>
            </w:r>
          </w:p>
          <w:p w14:paraId="26A04F95" w14:textId="47DE766E" w:rsidR="007C72B7" w:rsidRPr="002A0197" w:rsidRDefault="007C72B7" w:rsidP="007C72B7">
            <w:pPr>
              <w:spacing w:before="120" w:after="120"/>
              <w:rPr>
                <w:b/>
                <w:bCs/>
              </w:rPr>
            </w:pPr>
            <w:r>
              <w:tab/>
              <w:t xml:space="preserve">What previous surgical care roles have you </w:t>
            </w:r>
            <w:r>
              <w:tab/>
              <w:t>held?</w:t>
            </w:r>
          </w:p>
        </w:tc>
        <w:tc>
          <w:tcPr>
            <w:tcW w:w="2500" w:type="pct"/>
            <w:tcBorders>
              <w:top w:val="single" w:sz="4" w:space="0" w:color="auto"/>
              <w:left w:val="single" w:sz="4" w:space="0" w:color="auto"/>
            </w:tcBorders>
          </w:tcPr>
          <w:p w14:paraId="6F19BB93" w14:textId="77777777" w:rsidR="007C72B7" w:rsidRDefault="007C72B7" w:rsidP="007C72B7">
            <w:pPr>
              <w:spacing w:before="120" w:after="120"/>
            </w:pPr>
          </w:p>
        </w:tc>
      </w:tr>
    </w:tbl>
    <w:p w14:paraId="3C8D98C5" w14:textId="78CDF042" w:rsidR="00F34818" w:rsidRDefault="00F34818" w:rsidP="003D4379">
      <w:pPr>
        <w:pStyle w:val="Subtitle"/>
      </w:pPr>
    </w:p>
    <w:p w14:paraId="0F870B44" w14:textId="3AAF79CB" w:rsidR="002A0197" w:rsidRPr="002A0197" w:rsidRDefault="002A0197" w:rsidP="002A0197"/>
    <w:p w14:paraId="70288330" w14:textId="5D3DB622" w:rsidR="004747FE" w:rsidRDefault="004747FE" w:rsidP="004747FE"/>
    <w:p w14:paraId="39195743" w14:textId="7C389E42" w:rsidR="007C72B7" w:rsidRDefault="007C72B7" w:rsidP="007C72B7">
      <w:pPr>
        <w:pStyle w:val="Subtitle"/>
      </w:pPr>
      <w:r>
        <w:t>Current employer(s)</w:t>
      </w:r>
    </w:p>
    <w:p w14:paraId="231C520C" w14:textId="2F3CF902" w:rsidR="007C72B7" w:rsidRPr="007C72B7" w:rsidRDefault="007C72B7" w:rsidP="007C72B7">
      <w:r>
        <w:t xml:space="preserve">Please give the </w:t>
      </w:r>
      <w:r w:rsidRPr="00F22DFC">
        <w:rPr>
          <w:b/>
          <w:bCs/>
        </w:rPr>
        <w:t>full name</w:t>
      </w:r>
      <w:r>
        <w:t xml:space="preserve"> of </w:t>
      </w:r>
      <w:r w:rsidR="00A82029">
        <w:t>your main employer. This is the name that will appear on any RCS programme or acknowledgement of your work for us.</w:t>
      </w:r>
    </w:p>
    <w:p w14:paraId="0C10B44E" w14:textId="77777777" w:rsidR="007C72B7" w:rsidRDefault="007C72B7" w:rsidP="007C72B7"/>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7635"/>
      </w:tblGrid>
      <w:tr w:rsidR="007C72B7" w14:paraId="2CF16221" w14:textId="77777777" w:rsidTr="006F40B1">
        <w:trPr>
          <w:trHeight w:val="20"/>
        </w:trPr>
        <w:tc>
          <w:tcPr>
            <w:tcW w:w="1349" w:type="pct"/>
            <w:vAlign w:val="center"/>
          </w:tcPr>
          <w:p w14:paraId="77E1D4EC" w14:textId="6F697978" w:rsidR="007C72B7" w:rsidRDefault="00A82029" w:rsidP="006F40B1">
            <w:pPr>
              <w:spacing w:before="60" w:after="60"/>
            </w:pPr>
            <w:r>
              <w:t xml:space="preserve">Main employer </w:t>
            </w:r>
            <w:r w:rsidR="00F22DFC">
              <w:t xml:space="preserve">full </w:t>
            </w:r>
            <w:r>
              <w:t>name</w:t>
            </w:r>
          </w:p>
        </w:tc>
        <w:tc>
          <w:tcPr>
            <w:tcW w:w="3651" w:type="pct"/>
            <w:vAlign w:val="center"/>
          </w:tcPr>
          <w:p w14:paraId="2DB2519B" w14:textId="77777777" w:rsidR="007C72B7" w:rsidRDefault="007C72B7" w:rsidP="006F40B1">
            <w:pPr>
              <w:spacing w:before="60" w:after="60"/>
            </w:pPr>
          </w:p>
        </w:tc>
      </w:tr>
    </w:tbl>
    <w:p w14:paraId="5640D95B" w14:textId="77777777" w:rsidR="007C72B7" w:rsidRDefault="007C72B7" w:rsidP="007C72B7"/>
    <w:p w14:paraId="731D0C5E" w14:textId="77777777" w:rsidR="007C72B7" w:rsidRPr="007C72B7" w:rsidRDefault="007C72B7" w:rsidP="007C72B7"/>
    <w:p w14:paraId="7613973E" w14:textId="31E419DE" w:rsidR="003D4379" w:rsidRDefault="003D4379" w:rsidP="00F91E05">
      <w:pPr>
        <w:pStyle w:val="Subtitle"/>
      </w:pPr>
      <w:r>
        <w:t>Teaching skills courses</w:t>
      </w:r>
    </w:p>
    <w:p w14:paraId="70080145" w14:textId="192A1A13" w:rsidR="003D4379" w:rsidRPr="00F27210" w:rsidRDefault="00EF2AB1">
      <w:r>
        <w:t>Please give</w:t>
      </w:r>
      <w:r w:rsidR="003D4379">
        <w:t xml:space="preserve"> detail</w:t>
      </w:r>
      <w:r>
        <w:t>s</w:t>
      </w:r>
      <w:r w:rsidR="003D4379">
        <w:t xml:space="preserve"> of </w:t>
      </w:r>
      <w:r w:rsidR="00E96C7A">
        <w:t>the most recent</w:t>
      </w:r>
      <w:r w:rsidR="003D4379">
        <w:t xml:space="preserve"> </w:t>
      </w:r>
      <w:r w:rsidR="003D4379" w:rsidRPr="0085047A">
        <w:rPr>
          <w:b/>
        </w:rPr>
        <w:t>teaching skills</w:t>
      </w:r>
      <w:r w:rsidR="00F5520A" w:rsidRPr="0085047A">
        <w:rPr>
          <w:b/>
        </w:rPr>
        <w:t>/pedagogical</w:t>
      </w:r>
      <w:r w:rsidR="003D4379" w:rsidRPr="0085047A">
        <w:rPr>
          <w:b/>
        </w:rPr>
        <w:t xml:space="preserve"> course</w:t>
      </w:r>
      <w:r w:rsidR="003D4379">
        <w:t xml:space="preserve"> you have undertaken</w:t>
      </w:r>
      <w:r w:rsidR="005374C1">
        <w:t>,</w:t>
      </w:r>
      <w:r w:rsidR="003D4379">
        <w:t xml:space="preserve"> eg GIC, Training the Trainer, ATLS Instructor, Postgrad certificate in medical education</w:t>
      </w:r>
      <w:r w:rsidR="00F27210">
        <w:t xml:space="preserve">. </w:t>
      </w:r>
      <w:r w:rsidR="00F27210" w:rsidRPr="00F27210">
        <w:t>Do not include courses for educational supervisors.</w:t>
      </w:r>
      <w:r w:rsidR="009D10C8">
        <w:t xml:space="preserve"> </w:t>
      </w:r>
    </w:p>
    <w:p w14:paraId="4C506E5B" w14:textId="77777777" w:rsidR="003D4379" w:rsidRDefault="003D4379"/>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1"/>
        <w:gridCol w:w="7635"/>
      </w:tblGrid>
      <w:tr w:rsidR="003D4379" w14:paraId="222097A2" w14:textId="77777777" w:rsidTr="00EF2AB1">
        <w:trPr>
          <w:trHeight w:val="20"/>
        </w:trPr>
        <w:tc>
          <w:tcPr>
            <w:tcW w:w="1349" w:type="pct"/>
            <w:vAlign w:val="center"/>
          </w:tcPr>
          <w:p w14:paraId="34C8212C" w14:textId="1FFC3657" w:rsidR="003D4379" w:rsidRDefault="003D4379" w:rsidP="003D4379">
            <w:pPr>
              <w:spacing w:before="60" w:after="60"/>
            </w:pPr>
            <w:r>
              <w:t>Course title</w:t>
            </w:r>
          </w:p>
        </w:tc>
        <w:tc>
          <w:tcPr>
            <w:tcW w:w="3651" w:type="pct"/>
            <w:vAlign w:val="center"/>
          </w:tcPr>
          <w:p w14:paraId="257F5D07" w14:textId="77777777" w:rsidR="003D4379" w:rsidRDefault="003D4379" w:rsidP="003D4379">
            <w:pPr>
              <w:spacing w:before="60" w:after="60"/>
            </w:pPr>
          </w:p>
        </w:tc>
      </w:tr>
      <w:tr w:rsidR="003D4379" w14:paraId="6FD2EC9D" w14:textId="77777777" w:rsidTr="00EF2AB1">
        <w:trPr>
          <w:trHeight w:val="20"/>
        </w:trPr>
        <w:tc>
          <w:tcPr>
            <w:tcW w:w="1349" w:type="pct"/>
            <w:vAlign w:val="center"/>
          </w:tcPr>
          <w:p w14:paraId="3CF270F3" w14:textId="35A6C606" w:rsidR="003D4379" w:rsidRDefault="003D4379" w:rsidP="003D4379">
            <w:pPr>
              <w:spacing w:before="60" w:after="60"/>
            </w:pPr>
            <w:r>
              <w:t>Dates</w:t>
            </w:r>
          </w:p>
        </w:tc>
        <w:tc>
          <w:tcPr>
            <w:tcW w:w="3651" w:type="pct"/>
            <w:vAlign w:val="center"/>
          </w:tcPr>
          <w:p w14:paraId="5B01D19A" w14:textId="780D9AA4" w:rsidR="003D4379" w:rsidRDefault="003D4379" w:rsidP="003D4379">
            <w:pPr>
              <w:spacing w:before="60" w:after="60"/>
            </w:pPr>
          </w:p>
        </w:tc>
      </w:tr>
      <w:tr w:rsidR="003D4379" w14:paraId="10D619CA" w14:textId="77777777" w:rsidTr="00EF2AB1">
        <w:trPr>
          <w:trHeight w:val="20"/>
        </w:trPr>
        <w:tc>
          <w:tcPr>
            <w:tcW w:w="1349" w:type="pct"/>
            <w:vAlign w:val="center"/>
          </w:tcPr>
          <w:p w14:paraId="30884D63" w14:textId="668EB8B7" w:rsidR="003D4379" w:rsidRDefault="003D4379" w:rsidP="003D4379">
            <w:pPr>
              <w:spacing w:before="60" w:after="60"/>
            </w:pPr>
            <w:r>
              <w:t>Organising body</w:t>
            </w:r>
          </w:p>
        </w:tc>
        <w:tc>
          <w:tcPr>
            <w:tcW w:w="3651" w:type="pct"/>
            <w:vAlign w:val="center"/>
          </w:tcPr>
          <w:p w14:paraId="7C562BAA" w14:textId="16D6264E" w:rsidR="003D4379" w:rsidRDefault="003D4379" w:rsidP="003D4379">
            <w:pPr>
              <w:spacing w:before="60" w:after="60"/>
            </w:pPr>
          </w:p>
        </w:tc>
      </w:tr>
    </w:tbl>
    <w:p w14:paraId="41B6C49F" w14:textId="1BA1D278" w:rsidR="0046547C" w:rsidRDefault="0046547C"/>
    <w:p w14:paraId="62495238" w14:textId="77777777" w:rsidR="007C72B7" w:rsidRDefault="007C72B7" w:rsidP="003D4379">
      <w:pPr>
        <w:pStyle w:val="Subtitle"/>
      </w:pPr>
    </w:p>
    <w:p w14:paraId="0CD94B70" w14:textId="0491A3E6" w:rsidR="003D4379" w:rsidRDefault="003D4379" w:rsidP="003D4379">
      <w:pPr>
        <w:pStyle w:val="Subtitle"/>
      </w:pPr>
      <w:r>
        <w:t xml:space="preserve">Preferred </w:t>
      </w:r>
      <w:r w:rsidR="000976AD">
        <w:t>centre</w:t>
      </w:r>
      <w:r w:rsidR="0046547C">
        <w:t xml:space="preserve"> </w:t>
      </w:r>
    </w:p>
    <w:p w14:paraId="2A13FCBE" w14:textId="57B7FD54" w:rsidR="0046547C" w:rsidRDefault="00A60381">
      <w:r>
        <w:t>Check</w:t>
      </w:r>
      <w:r w:rsidR="003D4379">
        <w:t xml:space="preserve"> all that apply</w:t>
      </w:r>
    </w:p>
    <w:p w14:paraId="475030A6" w14:textId="77777777" w:rsidR="0046547C" w:rsidRDefault="0046547C"/>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4224"/>
      </w:tblGrid>
      <w:tr w:rsidR="003D4379" w14:paraId="3BA93BCF" w14:textId="77777777" w:rsidTr="004747FE">
        <w:trPr>
          <w:trHeight w:val="626"/>
        </w:trPr>
        <w:tc>
          <w:tcPr>
            <w:tcW w:w="2980" w:type="pct"/>
            <w:vAlign w:val="center"/>
          </w:tcPr>
          <w:p w14:paraId="79E67B7A" w14:textId="3399F3CF" w:rsidR="003D4379" w:rsidRDefault="004747FE" w:rsidP="00101F4B">
            <w:pPr>
              <w:spacing w:before="60" w:after="60"/>
            </w:pPr>
            <w:r>
              <w:t xml:space="preserve">RCS </w:t>
            </w:r>
            <w:r w:rsidR="00101F4B">
              <w:t>Bjorn Saven Centre</w:t>
            </w:r>
            <w:r>
              <w:t>, London</w:t>
            </w:r>
          </w:p>
        </w:tc>
        <w:tc>
          <w:tcPr>
            <w:tcW w:w="2020" w:type="pct"/>
            <w:vAlign w:val="center"/>
          </w:tcPr>
          <w:p w14:paraId="1A1BE83D" w14:textId="6FCEA142" w:rsidR="003D4379" w:rsidRDefault="003D4379" w:rsidP="004747FE"/>
        </w:tc>
      </w:tr>
      <w:tr w:rsidR="004747FE" w14:paraId="4C26F642" w14:textId="77777777" w:rsidTr="004747FE">
        <w:trPr>
          <w:trHeight w:val="626"/>
        </w:trPr>
        <w:tc>
          <w:tcPr>
            <w:tcW w:w="2980" w:type="pct"/>
            <w:vAlign w:val="center"/>
          </w:tcPr>
          <w:p w14:paraId="30AA3A0E" w14:textId="0019A080" w:rsidR="004747FE" w:rsidRDefault="004747FE" w:rsidP="002E413F">
            <w:pPr>
              <w:spacing w:before="60" w:after="60"/>
            </w:pPr>
            <w:r>
              <w:t xml:space="preserve">RCS </w:t>
            </w:r>
            <w:r w:rsidR="002E413F">
              <w:t>Partner Centre (</w:t>
            </w:r>
            <w:r>
              <w:t xml:space="preserve">cadaveric courses are </w:t>
            </w:r>
            <w:bookmarkStart w:id="0" w:name="_GoBack"/>
            <w:bookmarkEnd w:id="0"/>
            <w:r>
              <w:t>held in Brighton)</w:t>
            </w:r>
          </w:p>
        </w:tc>
        <w:tc>
          <w:tcPr>
            <w:tcW w:w="2020" w:type="pct"/>
            <w:vAlign w:val="center"/>
          </w:tcPr>
          <w:p w14:paraId="0D81EB27" w14:textId="77777777" w:rsidR="004747FE" w:rsidRDefault="004747FE" w:rsidP="004747FE"/>
        </w:tc>
      </w:tr>
      <w:tr w:rsidR="004747FE" w14:paraId="2F7FBAA3" w14:textId="77777777" w:rsidTr="004747FE">
        <w:trPr>
          <w:trHeight w:val="626"/>
        </w:trPr>
        <w:tc>
          <w:tcPr>
            <w:tcW w:w="2980" w:type="pct"/>
            <w:vAlign w:val="center"/>
          </w:tcPr>
          <w:p w14:paraId="0334C93E" w14:textId="54E44AB6" w:rsidR="004747FE" w:rsidRDefault="004747FE" w:rsidP="004747FE">
            <w:pPr>
              <w:spacing w:before="60" w:after="60"/>
            </w:pPr>
            <w:r>
              <w:t>Regional/International Centre (please specify centre or trust)</w:t>
            </w:r>
          </w:p>
        </w:tc>
        <w:tc>
          <w:tcPr>
            <w:tcW w:w="2020" w:type="pct"/>
            <w:vAlign w:val="center"/>
          </w:tcPr>
          <w:p w14:paraId="7ED736E3" w14:textId="77777777" w:rsidR="004747FE" w:rsidRDefault="004747FE" w:rsidP="004747FE"/>
          <w:p w14:paraId="39626F2D" w14:textId="77777777" w:rsidR="00E74000" w:rsidRDefault="00E74000" w:rsidP="004747FE"/>
          <w:p w14:paraId="6534FFA6" w14:textId="77777777" w:rsidR="00E74000" w:rsidRDefault="00E74000" w:rsidP="004747FE"/>
          <w:p w14:paraId="42AE304C" w14:textId="104FEC9D" w:rsidR="00E74000" w:rsidRDefault="00E74000" w:rsidP="004747FE"/>
        </w:tc>
      </w:tr>
    </w:tbl>
    <w:p w14:paraId="13DF7292" w14:textId="2590A86F" w:rsidR="0046547C" w:rsidRDefault="0046547C"/>
    <w:p w14:paraId="508291EC" w14:textId="77777777" w:rsidR="00676616" w:rsidRDefault="00676616" w:rsidP="00676616">
      <w:pPr>
        <w:jc w:val="right"/>
      </w:pPr>
    </w:p>
    <w:p w14:paraId="399A6179" w14:textId="56141A3D" w:rsidR="00676616" w:rsidRPr="00676616" w:rsidRDefault="00676616" w:rsidP="00676616">
      <w:pPr>
        <w:jc w:val="right"/>
        <w:rPr>
          <w:b/>
          <w:bCs/>
        </w:rPr>
      </w:pPr>
      <w:r w:rsidRPr="00676616">
        <w:rPr>
          <w:b/>
          <w:bCs/>
        </w:rPr>
        <w:t>Continued on next page</w:t>
      </w:r>
    </w:p>
    <w:p w14:paraId="62FA825B" w14:textId="77777777" w:rsidR="00A513E5" w:rsidRDefault="00A513E5" w:rsidP="003D4379">
      <w:pPr>
        <w:pStyle w:val="Subtitle"/>
      </w:pPr>
    </w:p>
    <w:p w14:paraId="45A87A76" w14:textId="1516C502" w:rsidR="00676616" w:rsidRDefault="00676616">
      <w:pPr>
        <w:rPr>
          <w:rFonts w:eastAsiaTheme="majorEastAsia" w:cstheme="majorBidi"/>
          <w:b/>
          <w:iCs/>
          <w:color w:val="49C5B1"/>
          <w:spacing w:val="15"/>
          <w:szCs w:val="24"/>
        </w:rPr>
      </w:pPr>
      <w:r>
        <w:br w:type="page"/>
      </w:r>
    </w:p>
    <w:p w14:paraId="31DC8ACA" w14:textId="20C1CB7F" w:rsidR="003D4379" w:rsidRDefault="0046547C" w:rsidP="003D4379">
      <w:pPr>
        <w:pStyle w:val="Subtitle"/>
      </w:pPr>
      <w:r>
        <w:lastRenderedPageBreak/>
        <w:t xml:space="preserve">Preferred courses </w:t>
      </w:r>
    </w:p>
    <w:p w14:paraId="12C1827F" w14:textId="470CE19F" w:rsidR="0046547C" w:rsidRDefault="0085047A">
      <w:r>
        <w:t xml:space="preserve">Please </w:t>
      </w:r>
      <w:r w:rsidR="004747FE">
        <w:t xml:space="preserve">check </w:t>
      </w:r>
      <w:r w:rsidR="00AD6AD7">
        <w:t xml:space="preserve">the boxes next to the course(s) you are interested in teaching on. </w:t>
      </w:r>
      <w:hyperlink r:id="rId10" w:history="1">
        <w:r w:rsidR="0046547C" w:rsidRPr="005D65C6">
          <w:rPr>
            <w:rStyle w:val="Hyperlink"/>
          </w:rPr>
          <w:t xml:space="preserve">Refer to </w:t>
        </w:r>
        <w:r w:rsidR="00230D9A" w:rsidRPr="005D65C6">
          <w:rPr>
            <w:rStyle w:val="Hyperlink"/>
          </w:rPr>
          <w:t>eligibility chart fo</w:t>
        </w:r>
        <w:r w:rsidR="0046547C" w:rsidRPr="005D65C6">
          <w:rPr>
            <w:rStyle w:val="Hyperlink"/>
          </w:rPr>
          <w:t>r criteria</w:t>
        </w:r>
      </w:hyperlink>
      <w:r w:rsidR="003B4B51">
        <w:rPr>
          <w:rStyle w:val="Hyperlink"/>
        </w:rPr>
        <w:t xml:space="preserve"> </w:t>
      </w:r>
      <w:r w:rsidR="003B4B51">
        <w:t>under Useful documents a</w:t>
      </w:r>
      <w:r w:rsidR="0046547C" w:rsidRPr="00230D9A">
        <w:t>nd</w:t>
      </w:r>
      <w:r w:rsidR="0046547C">
        <w:t xml:space="preserve"> submit </w:t>
      </w:r>
      <w:r w:rsidR="00C30F5E">
        <w:t xml:space="preserve">a short </w:t>
      </w:r>
      <w:r w:rsidR="0046547C">
        <w:t>CV</w:t>
      </w:r>
      <w:r w:rsidR="007A414B">
        <w:t xml:space="preserve"> or declaration</w:t>
      </w:r>
      <w:r w:rsidR="0046547C">
        <w:t xml:space="preserve"> only </w:t>
      </w:r>
      <w:r w:rsidR="003D4379">
        <w:t xml:space="preserve">where </w:t>
      </w:r>
      <w:r w:rsidR="00D54441">
        <w:t>requested</w:t>
      </w:r>
      <w:r w:rsidR="0046547C">
        <w:t>.</w:t>
      </w:r>
      <w:r w:rsidR="00A60381">
        <w:t xml:space="preserve"> CVs </w:t>
      </w:r>
      <w:r w:rsidR="00C30F5E">
        <w:t xml:space="preserve">do not need to be comprehensive, but </w:t>
      </w:r>
      <w:r w:rsidR="00D92079">
        <w:t>should include</w:t>
      </w:r>
      <w:r w:rsidR="00C30F5E">
        <w:t xml:space="preserve"> </w:t>
      </w:r>
      <w:r w:rsidR="00D92079">
        <w:t xml:space="preserve">any relevant </w:t>
      </w:r>
      <w:r w:rsidR="009D10C8">
        <w:t>employment</w:t>
      </w:r>
      <w:r w:rsidR="00C30F5E">
        <w:t xml:space="preserve"> history, </w:t>
      </w:r>
      <w:r w:rsidR="009D10C8">
        <w:t xml:space="preserve">education, </w:t>
      </w:r>
      <w:r w:rsidR="00C30F5E">
        <w:t xml:space="preserve">publications and </w:t>
      </w:r>
      <w:r w:rsidR="00A60381">
        <w:t xml:space="preserve">practical experience </w:t>
      </w:r>
      <w:r w:rsidR="00D92079">
        <w:t>related</w:t>
      </w:r>
      <w:r w:rsidR="00A60381">
        <w:t xml:space="preserve"> to the course you wish to teach on.</w:t>
      </w:r>
      <w:r w:rsidR="009D10C8">
        <w:t xml:space="preserve"> </w:t>
      </w:r>
      <w:r w:rsidR="0088555C">
        <w:t>Please do not include sensitive information such as date of birth, gender</w:t>
      </w:r>
      <w:r w:rsidR="00DC3B30">
        <w:t>, marital status</w:t>
      </w:r>
      <w:r w:rsidR="0088555C">
        <w:t xml:space="preserve"> or ethnicity. </w:t>
      </w:r>
      <w:r w:rsidR="00C30F5E">
        <w:t xml:space="preserve">Your CV may be passed to the </w:t>
      </w:r>
      <w:r w:rsidR="00604504">
        <w:t xml:space="preserve">clinical lead or </w:t>
      </w:r>
      <w:r w:rsidR="00D54441">
        <w:t>course director</w:t>
      </w:r>
      <w:r w:rsidR="0088555C">
        <w:t xml:space="preserve"> for approval. </w:t>
      </w:r>
    </w:p>
    <w:p w14:paraId="4B85DD14" w14:textId="697F386E" w:rsidR="00E73520" w:rsidRDefault="00E73520"/>
    <w:p w14:paraId="50A4D0F1" w14:textId="1931FA75" w:rsidR="00E73520" w:rsidRDefault="00E73520">
      <w:r>
        <w:t>You can find information about the courses by clicking on the links below:</w:t>
      </w:r>
    </w:p>
    <w:p w14:paraId="1D23BEC4" w14:textId="77777777" w:rsidR="003D4379" w:rsidRDefault="003D4379"/>
    <w:tbl>
      <w:tblPr>
        <w:tblStyle w:val="TableGridLight"/>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0"/>
        <w:gridCol w:w="1136"/>
        <w:gridCol w:w="2380"/>
      </w:tblGrid>
      <w:tr w:rsidR="007B4036" w14:paraId="7E0D4FDD" w14:textId="77777777" w:rsidTr="007B4036">
        <w:trPr>
          <w:trHeight w:val="237"/>
          <w:jc w:val="center"/>
        </w:trPr>
        <w:tc>
          <w:tcPr>
            <w:tcW w:w="3319" w:type="pct"/>
          </w:tcPr>
          <w:p w14:paraId="78268B99" w14:textId="1F72C449" w:rsidR="0085047A" w:rsidRPr="0085047A" w:rsidRDefault="0085047A" w:rsidP="00EA14CE">
            <w:pPr>
              <w:spacing w:before="60" w:after="60"/>
              <w:rPr>
                <w:b/>
              </w:rPr>
            </w:pPr>
            <w:r w:rsidRPr="0085047A">
              <w:rPr>
                <w:b/>
              </w:rPr>
              <w:t xml:space="preserve">Course </w:t>
            </w:r>
          </w:p>
        </w:tc>
        <w:tc>
          <w:tcPr>
            <w:tcW w:w="543" w:type="pct"/>
            <w:vAlign w:val="center"/>
          </w:tcPr>
          <w:p w14:paraId="79C66DE8" w14:textId="3F9B5B69" w:rsidR="0085047A" w:rsidRPr="0085047A" w:rsidRDefault="0085047A" w:rsidP="00EA0D46">
            <w:pPr>
              <w:spacing w:before="60" w:after="60"/>
              <w:jc w:val="center"/>
              <w:rPr>
                <w:b/>
              </w:rPr>
            </w:pPr>
            <w:r w:rsidRPr="0085047A">
              <w:rPr>
                <w:b/>
              </w:rPr>
              <w:t>Check</w:t>
            </w:r>
            <w:r w:rsidR="00AD6AD7">
              <w:rPr>
                <w:b/>
              </w:rPr>
              <w:t xml:space="preserve"> </w:t>
            </w:r>
          </w:p>
        </w:tc>
        <w:tc>
          <w:tcPr>
            <w:tcW w:w="1138" w:type="pct"/>
            <w:shd w:val="clear" w:color="auto" w:fill="auto"/>
            <w:vAlign w:val="center"/>
          </w:tcPr>
          <w:p w14:paraId="4C734AE7" w14:textId="4170D2A3" w:rsidR="0085047A" w:rsidRPr="005C05D0" w:rsidRDefault="00AD6AD7" w:rsidP="00EA0D46">
            <w:pPr>
              <w:spacing w:before="60" w:after="60"/>
              <w:jc w:val="center"/>
              <w:rPr>
                <w:b/>
                <w:bCs/>
              </w:rPr>
            </w:pPr>
            <w:r>
              <w:rPr>
                <w:b/>
                <w:bCs/>
              </w:rPr>
              <w:t>Supporting documents required</w:t>
            </w:r>
            <w:r w:rsidR="007B4036">
              <w:rPr>
                <w:b/>
                <w:bCs/>
              </w:rPr>
              <w:t xml:space="preserve"> </w:t>
            </w:r>
          </w:p>
        </w:tc>
      </w:tr>
      <w:tr w:rsidR="007B4036" w14:paraId="5B4D933B" w14:textId="77777777" w:rsidTr="007B4036">
        <w:trPr>
          <w:trHeight w:val="237"/>
          <w:jc w:val="center"/>
        </w:trPr>
        <w:tc>
          <w:tcPr>
            <w:tcW w:w="3319" w:type="pct"/>
          </w:tcPr>
          <w:p w14:paraId="705BAC0C" w14:textId="44E6558A" w:rsidR="00EA0D46" w:rsidRDefault="002E413F" w:rsidP="00EA14CE">
            <w:pPr>
              <w:spacing w:before="60" w:after="60"/>
            </w:pPr>
            <w:hyperlink r:id="rId11" w:history="1">
              <w:r w:rsidR="00EA0D46" w:rsidRPr="00E73520">
                <w:rPr>
                  <w:rStyle w:val="Hyperlink"/>
                </w:rPr>
                <w:t>Basic Surgical Skills (BSS)</w:t>
              </w:r>
            </w:hyperlink>
          </w:p>
        </w:tc>
        <w:tc>
          <w:tcPr>
            <w:tcW w:w="543" w:type="pct"/>
            <w:vAlign w:val="center"/>
          </w:tcPr>
          <w:p w14:paraId="48A57D23" w14:textId="77777777" w:rsidR="00EA0D46" w:rsidRDefault="00EA0D46" w:rsidP="00EA0D46">
            <w:pPr>
              <w:spacing w:before="60" w:after="60"/>
              <w:jc w:val="center"/>
            </w:pPr>
          </w:p>
        </w:tc>
        <w:tc>
          <w:tcPr>
            <w:tcW w:w="1138" w:type="pct"/>
            <w:shd w:val="clear" w:color="auto" w:fill="BFBFBF" w:themeFill="background1" w:themeFillShade="BF"/>
            <w:vAlign w:val="center"/>
          </w:tcPr>
          <w:p w14:paraId="07E44591" w14:textId="63E5D5A8" w:rsidR="00EA0D46" w:rsidRDefault="005C05D0" w:rsidP="00EA0D46">
            <w:pPr>
              <w:spacing w:before="60" w:after="60"/>
              <w:jc w:val="center"/>
            </w:pPr>
            <w:r>
              <w:t>No</w:t>
            </w:r>
            <w:r w:rsidR="00AD6AD7">
              <w:t>ne</w:t>
            </w:r>
          </w:p>
        </w:tc>
      </w:tr>
      <w:tr w:rsidR="007B4036" w14:paraId="3F1025B4" w14:textId="77777777" w:rsidTr="007B4036">
        <w:trPr>
          <w:trHeight w:val="237"/>
          <w:jc w:val="center"/>
        </w:trPr>
        <w:tc>
          <w:tcPr>
            <w:tcW w:w="3319" w:type="pct"/>
          </w:tcPr>
          <w:p w14:paraId="4A162A2E" w14:textId="14D60F11" w:rsidR="00EA0D46" w:rsidRDefault="002E413F" w:rsidP="00EA14CE">
            <w:pPr>
              <w:spacing w:before="60" w:after="60"/>
            </w:pPr>
            <w:hyperlink r:id="rId12" w:history="1">
              <w:r w:rsidR="00EA0D46" w:rsidRPr="00E73520">
                <w:rPr>
                  <w:rStyle w:val="Hyperlink"/>
                </w:rPr>
                <w:t>Care of the Critically Ill Surgical Patient (CCrISP)</w:t>
              </w:r>
            </w:hyperlink>
          </w:p>
        </w:tc>
        <w:tc>
          <w:tcPr>
            <w:tcW w:w="543" w:type="pct"/>
            <w:vAlign w:val="center"/>
          </w:tcPr>
          <w:p w14:paraId="1D29177B" w14:textId="77777777" w:rsidR="00EA0D46" w:rsidRDefault="00EA0D46" w:rsidP="00EA0D46">
            <w:pPr>
              <w:spacing w:before="60" w:after="60"/>
              <w:jc w:val="center"/>
            </w:pPr>
          </w:p>
        </w:tc>
        <w:tc>
          <w:tcPr>
            <w:tcW w:w="1138" w:type="pct"/>
            <w:shd w:val="clear" w:color="auto" w:fill="BFBFBF" w:themeFill="background1" w:themeFillShade="BF"/>
            <w:vAlign w:val="center"/>
          </w:tcPr>
          <w:p w14:paraId="4F5D0831" w14:textId="2A4C117F" w:rsidR="00EA0D46" w:rsidRDefault="005C05D0" w:rsidP="00EA0D46">
            <w:pPr>
              <w:spacing w:before="60" w:after="60"/>
              <w:jc w:val="center"/>
            </w:pPr>
            <w:r>
              <w:t>No</w:t>
            </w:r>
            <w:r w:rsidR="00AD6AD7">
              <w:t>ne</w:t>
            </w:r>
          </w:p>
        </w:tc>
      </w:tr>
      <w:tr w:rsidR="007B4036" w14:paraId="0AB04C74" w14:textId="77777777" w:rsidTr="007B4036">
        <w:trPr>
          <w:trHeight w:val="237"/>
          <w:jc w:val="center"/>
        </w:trPr>
        <w:tc>
          <w:tcPr>
            <w:tcW w:w="3319" w:type="pct"/>
          </w:tcPr>
          <w:p w14:paraId="6983456D" w14:textId="3FD61650" w:rsidR="00EA0D46" w:rsidRDefault="002E413F" w:rsidP="00EA14CE">
            <w:pPr>
              <w:spacing w:before="60" w:after="60"/>
            </w:pPr>
            <w:hyperlink r:id="rId13" w:history="1">
              <w:r w:rsidR="00EA0D46" w:rsidRPr="00E73520">
                <w:rPr>
                  <w:rStyle w:val="Hyperlink"/>
                </w:rPr>
                <w:t>CCrISP Instructor</w:t>
              </w:r>
            </w:hyperlink>
          </w:p>
        </w:tc>
        <w:tc>
          <w:tcPr>
            <w:tcW w:w="543" w:type="pct"/>
            <w:vAlign w:val="center"/>
          </w:tcPr>
          <w:p w14:paraId="7B1943A1" w14:textId="77777777" w:rsidR="00EA0D46" w:rsidRDefault="00EA0D46" w:rsidP="00EA0D46">
            <w:pPr>
              <w:spacing w:before="60" w:after="60"/>
              <w:jc w:val="center"/>
            </w:pPr>
          </w:p>
        </w:tc>
        <w:tc>
          <w:tcPr>
            <w:tcW w:w="1138" w:type="pct"/>
            <w:shd w:val="clear" w:color="auto" w:fill="BFBFBF" w:themeFill="background1" w:themeFillShade="BF"/>
            <w:vAlign w:val="center"/>
          </w:tcPr>
          <w:p w14:paraId="6C0B5B09" w14:textId="3E53D6EB" w:rsidR="00EA0D46" w:rsidRDefault="005C05D0" w:rsidP="00EA0D46">
            <w:pPr>
              <w:spacing w:before="60" w:after="60"/>
              <w:jc w:val="center"/>
            </w:pPr>
            <w:r>
              <w:t>No</w:t>
            </w:r>
            <w:r w:rsidR="00AD6AD7">
              <w:t>ne</w:t>
            </w:r>
          </w:p>
        </w:tc>
      </w:tr>
      <w:tr w:rsidR="007B4036" w14:paraId="41C20C05" w14:textId="77777777" w:rsidTr="007B4036">
        <w:trPr>
          <w:trHeight w:val="237"/>
          <w:jc w:val="center"/>
        </w:trPr>
        <w:tc>
          <w:tcPr>
            <w:tcW w:w="3319" w:type="pct"/>
          </w:tcPr>
          <w:p w14:paraId="2871AC13" w14:textId="21713CD0" w:rsidR="00EA0D46" w:rsidRPr="005C05D0" w:rsidRDefault="002E413F" w:rsidP="00EA14CE">
            <w:pPr>
              <w:spacing w:before="60" w:after="60"/>
            </w:pPr>
            <w:hyperlink r:id="rId14" w:history="1">
              <w:r w:rsidR="00EA0D46" w:rsidRPr="00E73520">
                <w:rPr>
                  <w:rStyle w:val="Hyperlink"/>
                </w:rPr>
                <w:t>Clinical Skills in Emergency Surgery (CSES)</w:t>
              </w:r>
            </w:hyperlink>
            <w:r w:rsidR="005C05D0">
              <w:rPr>
                <w:rStyle w:val="Hyperlink"/>
                <w:u w:val="none"/>
              </w:rPr>
              <w:t xml:space="preserve"> </w:t>
            </w:r>
          </w:p>
        </w:tc>
        <w:tc>
          <w:tcPr>
            <w:tcW w:w="543" w:type="pct"/>
            <w:vAlign w:val="center"/>
          </w:tcPr>
          <w:p w14:paraId="43746146" w14:textId="77777777" w:rsidR="00EA0D46" w:rsidRDefault="00EA0D46" w:rsidP="00EA0D46">
            <w:pPr>
              <w:spacing w:before="60" w:after="60"/>
              <w:jc w:val="center"/>
            </w:pPr>
          </w:p>
        </w:tc>
        <w:tc>
          <w:tcPr>
            <w:tcW w:w="1138" w:type="pct"/>
            <w:shd w:val="clear" w:color="auto" w:fill="BFBFBF" w:themeFill="background1" w:themeFillShade="BF"/>
            <w:vAlign w:val="center"/>
          </w:tcPr>
          <w:p w14:paraId="2BE315A4" w14:textId="1C8060B0" w:rsidR="00EA0D46" w:rsidRDefault="005C05D0" w:rsidP="00EA0D46">
            <w:pPr>
              <w:spacing w:before="60" w:after="60"/>
              <w:jc w:val="center"/>
            </w:pPr>
            <w:r>
              <w:t>No</w:t>
            </w:r>
            <w:r w:rsidR="00AD6AD7">
              <w:t>ne</w:t>
            </w:r>
          </w:p>
        </w:tc>
      </w:tr>
      <w:tr w:rsidR="007B4036" w14:paraId="36E21534" w14:textId="77777777" w:rsidTr="007B4036">
        <w:trPr>
          <w:trHeight w:val="237"/>
          <w:jc w:val="center"/>
        </w:trPr>
        <w:tc>
          <w:tcPr>
            <w:tcW w:w="3319" w:type="pct"/>
          </w:tcPr>
          <w:p w14:paraId="4C53F4AE" w14:textId="3045153D" w:rsidR="00EA0D46" w:rsidRDefault="002E413F" w:rsidP="00EA14CE">
            <w:pPr>
              <w:spacing w:before="60" w:after="60"/>
            </w:pPr>
            <w:hyperlink r:id="rId15" w:history="1">
              <w:r w:rsidR="00EA0D46" w:rsidRPr="00E73520">
                <w:rPr>
                  <w:rStyle w:val="Hyperlink"/>
                </w:rPr>
                <w:t>Core Skills in Laparoscopic Surgery</w:t>
              </w:r>
            </w:hyperlink>
          </w:p>
        </w:tc>
        <w:tc>
          <w:tcPr>
            <w:tcW w:w="543" w:type="pct"/>
            <w:vAlign w:val="center"/>
          </w:tcPr>
          <w:p w14:paraId="2A64CDA5" w14:textId="77777777" w:rsidR="00EA0D46" w:rsidRDefault="00EA0D46" w:rsidP="00EA0D46">
            <w:pPr>
              <w:spacing w:before="60" w:after="60"/>
              <w:jc w:val="center"/>
            </w:pPr>
          </w:p>
        </w:tc>
        <w:tc>
          <w:tcPr>
            <w:tcW w:w="1138" w:type="pct"/>
            <w:shd w:val="clear" w:color="auto" w:fill="BFBFBF" w:themeFill="background1" w:themeFillShade="BF"/>
            <w:vAlign w:val="center"/>
          </w:tcPr>
          <w:p w14:paraId="4BDEA162" w14:textId="107AD0C4" w:rsidR="00EA0D46" w:rsidRDefault="005C05D0" w:rsidP="00EA0D46">
            <w:pPr>
              <w:spacing w:before="60" w:after="60"/>
              <w:jc w:val="center"/>
            </w:pPr>
            <w:r>
              <w:t>No</w:t>
            </w:r>
            <w:r w:rsidR="00AD6AD7">
              <w:t>ne</w:t>
            </w:r>
          </w:p>
        </w:tc>
      </w:tr>
      <w:tr w:rsidR="007B4036" w14:paraId="227C5BC1" w14:textId="77777777" w:rsidTr="007B4036">
        <w:trPr>
          <w:trHeight w:val="237"/>
          <w:jc w:val="center"/>
        </w:trPr>
        <w:tc>
          <w:tcPr>
            <w:tcW w:w="3319" w:type="pct"/>
          </w:tcPr>
          <w:p w14:paraId="1A543540" w14:textId="76FF94AF" w:rsidR="00EA0D46" w:rsidRDefault="002E413F" w:rsidP="00EA14CE">
            <w:pPr>
              <w:spacing w:before="60" w:after="60"/>
            </w:pPr>
            <w:hyperlink r:id="rId16" w:history="1">
              <w:r w:rsidR="00EA0D46" w:rsidRPr="00E73520">
                <w:rPr>
                  <w:rStyle w:val="Hyperlink"/>
                </w:rPr>
                <w:t>Damage Control Orthopaedic Trauma Surgery (DCOTS)</w:t>
              </w:r>
            </w:hyperlink>
          </w:p>
        </w:tc>
        <w:tc>
          <w:tcPr>
            <w:tcW w:w="543" w:type="pct"/>
            <w:vAlign w:val="center"/>
          </w:tcPr>
          <w:p w14:paraId="31A2D788" w14:textId="77777777" w:rsidR="00EA0D46" w:rsidRDefault="00EA0D46" w:rsidP="00EA0D46">
            <w:pPr>
              <w:spacing w:before="60" w:after="60"/>
              <w:jc w:val="center"/>
            </w:pPr>
          </w:p>
        </w:tc>
        <w:tc>
          <w:tcPr>
            <w:tcW w:w="1138" w:type="pct"/>
            <w:vAlign w:val="center"/>
          </w:tcPr>
          <w:p w14:paraId="2B8B850F" w14:textId="424A37E3" w:rsidR="00EA0D46" w:rsidRDefault="007B4036" w:rsidP="00EA0D46">
            <w:pPr>
              <w:spacing w:before="60" w:after="60"/>
              <w:jc w:val="center"/>
            </w:pPr>
            <w:r>
              <w:t>CV</w:t>
            </w:r>
          </w:p>
        </w:tc>
      </w:tr>
      <w:tr w:rsidR="007B4036" w14:paraId="48CE57B5" w14:textId="77777777" w:rsidTr="007B4036">
        <w:trPr>
          <w:trHeight w:val="237"/>
          <w:jc w:val="center"/>
        </w:trPr>
        <w:tc>
          <w:tcPr>
            <w:tcW w:w="3319" w:type="pct"/>
          </w:tcPr>
          <w:p w14:paraId="17D8C3A6" w14:textId="361EB0F7" w:rsidR="007B4036" w:rsidRDefault="002E413F" w:rsidP="007B4036">
            <w:pPr>
              <w:spacing w:before="60" w:after="60"/>
            </w:pPr>
            <w:hyperlink r:id="rId17" w:history="1">
              <w:r w:rsidR="007B4036" w:rsidRPr="00E73520">
                <w:rPr>
                  <w:rStyle w:val="Hyperlink"/>
                </w:rPr>
                <w:t>Definitive Surgical Trauma Skills (DSTS)</w:t>
              </w:r>
            </w:hyperlink>
          </w:p>
        </w:tc>
        <w:tc>
          <w:tcPr>
            <w:tcW w:w="543" w:type="pct"/>
            <w:vAlign w:val="center"/>
          </w:tcPr>
          <w:p w14:paraId="7B58F068" w14:textId="77777777" w:rsidR="007B4036" w:rsidRDefault="007B4036" w:rsidP="007B4036">
            <w:pPr>
              <w:spacing w:before="60" w:after="60"/>
              <w:jc w:val="center"/>
            </w:pPr>
          </w:p>
        </w:tc>
        <w:tc>
          <w:tcPr>
            <w:tcW w:w="1138" w:type="pct"/>
          </w:tcPr>
          <w:p w14:paraId="71D6642F" w14:textId="302AC2A4" w:rsidR="007B4036" w:rsidRDefault="007B4036" w:rsidP="007B4036">
            <w:pPr>
              <w:spacing w:before="60" w:after="60"/>
              <w:jc w:val="center"/>
            </w:pPr>
            <w:r w:rsidRPr="00C178B1">
              <w:t>CV</w:t>
            </w:r>
          </w:p>
        </w:tc>
      </w:tr>
      <w:tr w:rsidR="007B4036" w14:paraId="3DA50B94" w14:textId="77777777" w:rsidTr="007B4036">
        <w:trPr>
          <w:trHeight w:val="237"/>
          <w:jc w:val="center"/>
        </w:trPr>
        <w:tc>
          <w:tcPr>
            <w:tcW w:w="3319" w:type="pct"/>
          </w:tcPr>
          <w:p w14:paraId="58F9147A" w14:textId="560E943C" w:rsidR="007B4036" w:rsidRDefault="002E413F" w:rsidP="007B4036">
            <w:pPr>
              <w:spacing w:before="60" w:after="60"/>
            </w:pPr>
            <w:hyperlink r:id="rId18" w:history="1">
              <w:r w:rsidR="00C77945">
                <w:rPr>
                  <w:rStyle w:val="Hyperlink"/>
                </w:rPr>
                <w:t>Excellence</w:t>
              </w:r>
              <w:r w:rsidR="007B4036" w:rsidRPr="00F91E05">
                <w:rPr>
                  <w:rStyle w:val="Hyperlink"/>
                </w:rPr>
                <w:t xml:space="preserve"> in Surgical Supervision (ESS)</w:t>
              </w:r>
            </w:hyperlink>
          </w:p>
        </w:tc>
        <w:tc>
          <w:tcPr>
            <w:tcW w:w="543" w:type="pct"/>
            <w:vAlign w:val="center"/>
          </w:tcPr>
          <w:p w14:paraId="66935FA3" w14:textId="77777777" w:rsidR="007B4036" w:rsidRDefault="007B4036" w:rsidP="007B4036">
            <w:pPr>
              <w:spacing w:before="60" w:after="60"/>
              <w:jc w:val="center"/>
            </w:pPr>
          </w:p>
        </w:tc>
        <w:tc>
          <w:tcPr>
            <w:tcW w:w="1138" w:type="pct"/>
          </w:tcPr>
          <w:p w14:paraId="3EC8EFD1" w14:textId="250658AF" w:rsidR="007B4036" w:rsidRDefault="007B4036" w:rsidP="007B4036">
            <w:pPr>
              <w:spacing w:before="60" w:after="60"/>
              <w:jc w:val="center"/>
            </w:pPr>
            <w:r w:rsidRPr="00C178B1">
              <w:t>CV</w:t>
            </w:r>
          </w:p>
        </w:tc>
      </w:tr>
      <w:tr w:rsidR="007B4036" w14:paraId="0AE3BC65" w14:textId="77777777" w:rsidTr="007B4036">
        <w:trPr>
          <w:trHeight w:val="237"/>
          <w:jc w:val="center"/>
        </w:trPr>
        <w:tc>
          <w:tcPr>
            <w:tcW w:w="3319" w:type="pct"/>
          </w:tcPr>
          <w:p w14:paraId="36A950CD" w14:textId="34F049B3" w:rsidR="00EA0D46" w:rsidRDefault="002E413F" w:rsidP="00EA14CE">
            <w:pPr>
              <w:spacing w:before="60" w:after="60"/>
            </w:pPr>
            <w:hyperlink r:id="rId19" w:history="1">
              <w:r w:rsidR="00EA0D46" w:rsidRPr="00E73520">
                <w:rPr>
                  <w:rStyle w:val="Hyperlink"/>
                </w:rPr>
                <w:t>Intermediate Skills in Laparoscopic Surgery</w:t>
              </w:r>
            </w:hyperlink>
          </w:p>
        </w:tc>
        <w:tc>
          <w:tcPr>
            <w:tcW w:w="543" w:type="pct"/>
            <w:vAlign w:val="center"/>
          </w:tcPr>
          <w:p w14:paraId="4B84C7D6" w14:textId="77777777" w:rsidR="00EA0D46" w:rsidRDefault="00EA0D46" w:rsidP="00EA0D46">
            <w:pPr>
              <w:spacing w:before="60" w:after="60"/>
              <w:jc w:val="center"/>
            </w:pPr>
          </w:p>
        </w:tc>
        <w:tc>
          <w:tcPr>
            <w:tcW w:w="1138" w:type="pct"/>
            <w:shd w:val="clear" w:color="auto" w:fill="BFBFBF" w:themeFill="background1" w:themeFillShade="BF"/>
            <w:vAlign w:val="center"/>
          </w:tcPr>
          <w:p w14:paraId="188D96ED" w14:textId="02AE8F2F" w:rsidR="00EA0D46" w:rsidRDefault="005C05D0" w:rsidP="00EA0D46">
            <w:pPr>
              <w:spacing w:before="60" w:after="60"/>
              <w:jc w:val="center"/>
            </w:pPr>
            <w:r>
              <w:t>No</w:t>
            </w:r>
            <w:r w:rsidR="00AD6AD7">
              <w:t>ne</w:t>
            </w:r>
          </w:p>
        </w:tc>
      </w:tr>
      <w:tr w:rsidR="007B4036" w14:paraId="2AC421ED" w14:textId="77777777" w:rsidTr="007D346D">
        <w:trPr>
          <w:trHeight w:val="237"/>
          <w:jc w:val="center"/>
        </w:trPr>
        <w:tc>
          <w:tcPr>
            <w:tcW w:w="3319" w:type="pct"/>
          </w:tcPr>
          <w:p w14:paraId="5DBF2E4E" w14:textId="76FA4F39" w:rsidR="007B4036" w:rsidRDefault="002E413F" w:rsidP="007B4036">
            <w:pPr>
              <w:spacing w:before="60" w:after="60"/>
            </w:pPr>
            <w:hyperlink r:id="rId20" w:history="1">
              <w:r w:rsidR="007B4036" w:rsidRPr="00E73520">
                <w:rPr>
                  <w:rStyle w:val="Hyperlink"/>
                </w:rPr>
                <w:t>Pre-hospital and ED Resuscitative Thoracotomy (PERT)</w:t>
              </w:r>
            </w:hyperlink>
          </w:p>
        </w:tc>
        <w:tc>
          <w:tcPr>
            <w:tcW w:w="543" w:type="pct"/>
            <w:vAlign w:val="center"/>
          </w:tcPr>
          <w:p w14:paraId="713C9B64" w14:textId="77777777" w:rsidR="007B4036" w:rsidRDefault="007B4036" w:rsidP="007B4036">
            <w:pPr>
              <w:spacing w:before="60" w:after="60"/>
              <w:jc w:val="center"/>
            </w:pPr>
          </w:p>
        </w:tc>
        <w:tc>
          <w:tcPr>
            <w:tcW w:w="1138" w:type="pct"/>
          </w:tcPr>
          <w:p w14:paraId="0A604859" w14:textId="7C2EA448" w:rsidR="007B4036" w:rsidRDefault="007B4036" w:rsidP="007B4036">
            <w:pPr>
              <w:spacing w:before="60" w:after="60"/>
              <w:jc w:val="center"/>
            </w:pPr>
            <w:r w:rsidRPr="00666C62">
              <w:t>CV</w:t>
            </w:r>
          </w:p>
        </w:tc>
      </w:tr>
      <w:tr w:rsidR="007B4036" w14:paraId="7C319AF0" w14:textId="77777777" w:rsidTr="007D346D">
        <w:trPr>
          <w:trHeight w:val="237"/>
          <w:jc w:val="center"/>
        </w:trPr>
        <w:tc>
          <w:tcPr>
            <w:tcW w:w="3319" w:type="pct"/>
          </w:tcPr>
          <w:p w14:paraId="011B4B4E" w14:textId="24B82CE6" w:rsidR="007B4036" w:rsidRDefault="002E413F" w:rsidP="007B4036">
            <w:pPr>
              <w:spacing w:before="60" w:after="60"/>
            </w:pPr>
            <w:hyperlink r:id="rId21" w:history="1">
              <w:r w:rsidR="007B4036" w:rsidRPr="00117F94">
                <w:rPr>
                  <w:rStyle w:val="Hyperlink"/>
                </w:rPr>
                <w:t>Professional Behaviours in Aesthetic Surgery (PBAS)</w:t>
              </w:r>
            </w:hyperlink>
          </w:p>
        </w:tc>
        <w:tc>
          <w:tcPr>
            <w:tcW w:w="543" w:type="pct"/>
            <w:vAlign w:val="center"/>
          </w:tcPr>
          <w:p w14:paraId="0F249268" w14:textId="77777777" w:rsidR="007B4036" w:rsidRDefault="007B4036" w:rsidP="007B4036">
            <w:pPr>
              <w:spacing w:before="60" w:after="60"/>
              <w:jc w:val="center"/>
            </w:pPr>
          </w:p>
        </w:tc>
        <w:tc>
          <w:tcPr>
            <w:tcW w:w="1138" w:type="pct"/>
          </w:tcPr>
          <w:p w14:paraId="09116A8F" w14:textId="45DE07A3" w:rsidR="007B4036" w:rsidRDefault="007B4036" w:rsidP="007B4036">
            <w:pPr>
              <w:spacing w:before="60" w:after="60"/>
              <w:jc w:val="center"/>
            </w:pPr>
            <w:r w:rsidRPr="00666C62">
              <w:t>CV</w:t>
            </w:r>
          </w:p>
        </w:tc>
      </w:tr>
      <w:tr w:rsidR="007B4036" w14:paraId="795681A7" w14:textId="77777777" w:rsidTr="007D346D">
        <w:trPr>
          <w:trHeight w:val="237"/>
          <w:jc w:val="center"/>
        </w:trPr>
        <w:tc>
          <w:tcPr>
            <w:tcW w:w="3319" w:type="pct"/>
          </w:tcPr>
          <w:p w14:paraId="41563F4A" w14:textId="694904C2" w:rsidR="007B4036" w:rsidRDefault="002E413F" w:rsidP="007B4036">
            <w:pPr>
              <w:spacing w:before="60" w:after="60"/>
            </w:pPr>
            <w:hyperlink r:id="rId22" w:history="1">
              <w:r w:rsidR="007B4036" w:rsidRPr="00E73520">
                <w:rPr>
                  <w:rStyle w:val="Hyperlink"/>
                </w:rPr>
                <w:t>Specialty Skills in Emergency Surgery and Trauma (SSET)</w:t>
              </w:r>
            </w:hyperlink>
          </w:p>
        </w:tc>
        <w:tc>
          <w:tcPr>
            <w:tcW w:w="543" w:type="pct"/>
            <w:vAlign w:val="center"/>
          </w:tcPr>
          <w:p w14:paraId="67C111D6" w14:textId="77777777" w:rsidR="007B4036" w:rsidRDefault="007B4036" w:rsidP="007B4036">
            <w:pPr>
              <w:spacing w:before="60" w:after="60"/>
              <w:jc w:val="center"/>
            </w:pPr>
          </w:p>
        </w:tc>
        <w:tc>
          <w:tcPr>
            <w:tcW w:w="1138" w:type="pct"/>
            <w:shd w:val="clear" w:color="auto" w:fill="auto"/>
          </w:tcPr>
          <w:p w14:paraId="24C6CA95" w14:textId="7CFEB325" w:rsidR="007B4036" w:rsidRDefault="007B4036" w:rsidP="007B4036">
            <w:pPr>
              <w:spacing w:before="60" w:after="60"/>
              <w:jc w:val="center"/>
            </w:pPr>
            <w:r w:rsidRPr="00666C62">
              <w:t>CV</w:t>
            </w:r>
          </w:p>
        </w:tc>
      </w:tr>
      <w:tr w:rsidR="007B4036" w14:paraId="28D2D497" w14:textId="77777777" w:rsidTr="007B4036">
        <w:trPr>
          <w:trHeight w:val="237"/>
          <w:jc w:val="center"/>
        </w:trPr>
        <w:tc>
          <w:tcPr>
            <w:tcW w:w="3319" w:type="pct"/>
          </w:tcPr>
          <w:p w14:paraId="06B8E778" w14:textId="5984DCD6" w:rsidR="00EA0D46" w:rsidRDefault="002E413F" w:rsidP="00EA14CE">
            <w:pPr>
              <w:spacing w:before="60" w:after="60"/>
            </w:pPr>
            <w:hyperlink r:id="rId23" w:history="1">
              <w:r w:rsidR="005C05D0" w:rsidRPr="00911CD7">
                <w:rPr>
                  <w:rStyle w:val="Hyperlink"/>
                </w:rPr>
                <w:t>START</w:t>
              </w:r>
            </w:hyperlink>
            <w:r w:rsidR="007B4036">
              <w:t xml:space="preserve"> </w:t>
            </w:r>
          </w:p>
        </w:tc>
        <w:tc>
          <w:tcPr>
            <w:tcW w:w="543" w:type="pct"/>
            <w:vAlign w:val="center"/>
          </w:tcPr>
          <w:p w14:paraId="5A64B9A5" w14:textId="77777777" w:rsidR="00EA0D46" w:rsidRDefault="00EA0D46" w:rsidP="00EA0D46">
            <w:pPr>
              <w:spacing w:before="60" w:after="60"/>
              <w:jc w:val="center"/>
            </w:pPr>
          </w:p>
        </w:tc>
        <w:tc>
          <w:tcPr>
            <w:tcW w:w="1138" w:type="pct"/>
            <w:shd w:val="clear" w:color="auto" w:fill="auto"/>
            <w:vAlign w:val="center"/>
          </w:tcPr>
          <w:p w14:paraId="7E94AD8C" w14:textId="27DDF866" w:rsidR="00EA0D46" w:rsidRDefault="007B4036" w:rsidP="00EA0D46">
            <w:pPr>
              <w:spacing w:before="60" w:after="60"/>
              <w:jc w:val="center"/>
            </w:pPr>
            <w:r>
              <w:t xml:space="preserve">Declaration * </w:t>
            </w:r>
          </w:p>
        </w:tc>
      </w:tr>
      <w:tr w:rsidR="007B4036" w14:paraId="4F6484B4" w14:textId="77777777" w:rsidTr="007B4036">
        <w:trPr>
          <w:trHeight w:val="252"/>
          <w:jc w:val="center"/>
        </w:trPr>
        <w:tc>
          <w:tcPr>
            <w:tcW w:w="3319" w:type="pct"/>
          </w:tcPr>
          <w:p w14:paraId="06C463C1" w14:textId="6C4794BE" w:rsidR="00EA0D46" w:rsidRDefault="002E413F" w:rsidP="00EA14CE">
            <w:pPr>
              <w:spacing w:before="60" w:after="60"/>
            </w:pPr>
            <w:hyperlink r:id="rId24" w:history="1">
              <w:r w:rsidR="00EA0D46" w:rsidRPr="00E73520">
                <w:rPr>
                  <w:rStyle w:val="Hyperlink"/>
                </w:rPr>
                <w:t xml:space="preserve">Surgical Skills for Students </w:t>
              </w:r>
              <w:r w:rsidR="005C05D0">
                <w:rPr>
                  <w:rStyle w:val="Hyperlink"/>
                </w:rPr>
                <w:t xml:space="preserve">and Health Professionals </w:t>
              </w:r>
              <w:r w:rsidR="00EA0D46" w:rsidRPr="00E73520">
                <w:rPr>
                  <w:rStyle w:val="Hyperlink"/>
                </w:rPr>
                <w:t>(SSS</w:t>
              </w:r>
              <w:r w:rsidR="005C05D0">
                <w:rPr>
                  <w:rStyle w:val="Hyperlink"/>
                </w:rPr>
                <w:t>HP</w:t>
              </w:r>
              <w:r w:rsidR="00EA0D46" w:rsidRPr="00E73520">
                <w:rPr>
                  <w:rStyle w:val="Hyperlink"/>
                </w:rPr>
                <w:t>)</w:t>
              </w:r>
            </w:hyperlink>
          </w:p>
        </w:tc>
        <w:tc>
          <w:tcPr>
            <w:tcW w:w="543" w:type="pct"/>
            <w:vAlign w:val="center"/>
          </w:tcPr>
          <w:p w14:paraId="59B42ED8" w14:textId="77777777" w:rsidR="00EA0D46" w:rsidRDefault="00EA0D46" w:rsidP="00EA0D46">
            <w:pPr>
              <w:spacing w:before="60" w:after="60"/>
              <w:jc w:val="center"/>
            </w:pPr>
          </w:p>
        </w:tc>
        <w:tc>
          <w:tcPr>
            <w:tcW w:w="1138" w:type="pct"/>
            <w:shd w:val="clear" w:color="auto" w:fill="BFBFBF" w:themeFill="background1" w:themeFillShade="BF"/>
            <w:vAlign w:val="center"/>
          </w:tcPr>
          <w:p w14:paraId="37338AE7" w14:textId="0865DF75" w:rsidR="00EA0D46" w:rsidRDefault="005C05D0" w:rsidP="00EA0D46">
            <w:pPr>
              <w:spacing w:before="60" w:after="60"/>
              <w:jc w:val="center"/>
            </w:pPr>
            <w:r>
              <w:t>No</w:t>
            </w:r>
            <w:r w:rsidR="00AD6AD7">
              <w:t>ne</w:t>
            </w:r>
          </w:p>
        </w:tc>
      </w:tr>
      <w:tr w:rsidR="007B4036" w14:paraId="73677716" w14:textId="77777777" w:rsidTr="00620136">
        <w:trPr>
          <w:trHeight w:val="237"/>
          <w:jc w:val="center"/>
        </w:trPr>
        <w:tc>
          <w:tcPr>
            <w:tcW w:w="3319" w:type="pct"/>
          </w:tcPr>
          <w:p w14:paraId="7771B8CC" w14:textId="1E1EA7B4" w:rsidR="007B4036" w:rsidRDefault="002E413F" w:rsidP="007B4036">
            <w:pPr>
              <w:spacing w:before="60" w:after="60"/>
            </w:pPr>
            <w:hyperlink r:id="rId25" w:history="1">
              <w:r w:rsidR="007B4036" w:rsidRPr="00E73520">
                <w:rPr>
                  <w:rStyle w:val="Hyperlink"/>
                </w:rPr>
                <w:t>Training the Trainers: Developing Teaching Skills (TTT)</w:t>
              </w:r>
            </w:hyperlink>
          </w:p>
        </w:tc>
        <w:tc>
          <w:tcPr>
            <w:tcW w:w="543" w:type="pct"/>
            <w:vAlign w:val="center"/>
          </w:tcPr>
          <w:p w14:paraId="18907C75" w14:textId="77777777" w:rsidR="007B4036" w:rsidRDefault="007B4036" w:rsidP="007B4036">
            <w:pPr>
              <w:spacing w:before="60" w:after="60"/>
              <w:jc w:val="center"/>
            </w:pPr>
          </w:p>
        </w:tc>
        <w:tc>
          <w:tcPr>
            <w:tcW w:w="1138" w:type="pct"/>
            <w:shd w:val="clear" w:color="auto" w:fill="auto"/>
          </w:tcPr>
          <w:p w14:paraId="60CB5422" w14:textId="18EA2B65" w:rsidR="007B4036" w:rsidRDefault="007B4036" w:rsidP="007B4036">
            <w:pPr>
              <w:spacing w:before="60" w:after="60"/>
              <w:jc w:val="center"/>
            </w:pPr>
            <w:r w:rsidRPr="006D0FA2">
              <w:t>CV</w:t>
            </w:r>
          </w:p>
        </w:tc>
      </w:tr>
    </w:tbl>
    <w:p w14:paraId="65F61546" w14:textId="7F08DAA7" w:rsidR="008607BF" w:rsidRDefault="008607BF" w:rsidP="008607BF"/>
    <w:p w14:paraId="6F788087" w14:textId="62C2159D" w:rsidR="00676616" w:rsidRPr="007A414B" w:rsidRDefault="007B4036" w:rsidP="00532E17">
      <w:pPr>
        <w:rPr>
          <w:sz w:val="20"/>
          <w:szCs w:val="20"/>
        </w:rPr>
      </w:pPr>
      <w:r w:rsidRPr="007A414B">
        <w:rPr>
          <w:sz w:val="20"/>
          <w:szCs w:val="20"/>
        </w:rPr>
        <w:t xml:space="preserve">* Surgical care team only – </w:t>
      </w:r>
      <w:r w:rsidR="007A414B">
        <w:rPr>
          <w:sz w:val="20"/>
          <w:szCs w:val="20"/>
        </w:rPr>
        <w:t xml:space="preserve">see </w:t>
      </w:r>
      <w:r w:rsidRPr="007A414B">
        <w:rPr>
          <w:sz w:val="20"/>
          <w:szCs w:val="20"/>
        </w:rPr>
        <w:t>declaration</w:t>
      </w:r>
      <w:r w:rsidR="007A414B">
        <w:rPr>
          <w:sz w:val="20"/>
          <w:szCs w:val="20"/>
        </w:rPr>
        <w:t xml:space="preserve"> on </w:t>
      </w:r>
      <w:r w:rsidR="006C2E53">
        <w:rPr>
          <w:sz w:val="20"/>
          <w:szCs w:val="20"/>
        </w:rPr>
        <w:t>last</w:t>
      </w:r>
      <w:r w:rsidR="007A414B">
        <w:rPr>
          <w:sz w:val="20"/>
          <w:szCs w:val="20"/>
        </w:rPr>
        <w:t xml:space="preserve"> page</w:t>
      </w:r>
    </w:p>
    <w:p w14:paraId="212FB6A5" w14:textId="77777777" w:rsidR="007B4036" w:rsidRDefault="007B4036" w:rsidP="00532E17"/>
    <w:p w14:paraId="2A4B31F4" w14:textId="19F3E1EF" w:rsidR="00532E17" w:rsidRDefault="00532E17" w:rsidP="00532E17">
      <w:r>
        <w:t xml:space="preserve">Following </w:t>
      </w:r>
      <w:r w:rsidR="00E74000">
        <w:t xml:space="preserve">your </w:t>
      </w:r>
      <w:r>
        <w:t>application, we may ask you for more information on your experience or grade. For most courses you will need to teach as an ‘Instructor Candidate’ under the supervision of the course director before becoming full faculty.</w:t>
      </w:r>
    </w:p>
    <w:p w14:paraId="25E342AA" w14:textId="77777777" w:rsidR="006C2E53" w:rsidRDefault="006C2E53" w:rsidP="00532E17"/>
    <w:p w14:paraId="646523C4" w14:textId="23F099CE" w:rsidR="006C2E53" w:rsidRPr="006C2E53" w:rsidRDefault="006C2E53" w:rsidP="00532E17">
      <w:pPr>
        <w:rPr>
          <w:b/>
        </w:rPr>
      </w:pPr>
      <w:r w:rsidRPr="006C2E53">
        <w:rPr>
          <w:b/>
        </w:rPr>
        <w:t xml:space="preserve">Please read the attached documents relating to your new role as a volunteer for RCS and sign the acknowledgement on the next page. </w:t>
      </w:r>
    </w:p>
    <w:p w14:paraId="21C820B4" w14:textId="77777777" w:rsidR="00532E17" w:rsidRDefault="00532E17" w:rsidP="00532E17"/>
    <w:p w14:paraId="5BC9B68C" w14:textId="6306C92A" w:rsidR="00BC2716" w:rsidRDefault="00BC2716" w:rsidP="00BC2716">
      <w:r>
        <w:t>The information that you have provided will be handled in accordance with the General Data Protection Regulation (GDPR), and will not be used for any other purpose, unless consent has been received for other uses.</w:t>
      </w:r>
    </w:p>
    <w:p w14:paraId="166034AA" w14:textId="03D12086" w:rsidR="007B4036" w:rsidRDefault="007B4036" w:rsidP="00BC2716"/>
    <w:p w14:paraId="12D64A78" w14:textId="77777777" w:rsidR="007B4036" w:rsidRDefault="007B4036" w:rsidP="007B4036">
      <w:pPr>
        <w:jc w:val="right"/>
        <w:rPr>
          <w:b/>
          <w:bCs/>
        </w:rPr>
      </w:pPr>
    </w:p>
    <w:p w14:paraId="63FD5B22" w14:textId="0E4D4A64" w:rsidR="007B4036" w:rsidRDefault="007B4036" w:rsidP="007B4036">
      <w:pPr>
        <w:jc w:val="right"/>
        <w:rPr>
          <w:b/>
          <w:bCs/>
        </w:rPr>
      </w:pPr>
      <w:r w:rsidRPr="00676616">
        <w:rPr>
          <w:b/>
          <w:bCs/>
        </w:rPr>
        <w:t>Continued on next page</w:t>
      </w:r>
    </w:p>
    <w:p w14:paraId="462B98B2" w14:textId="118DD19D" w:rsidR="007B4036" w:rsidRDefault="007B4036" w:rsidP="007B4036">
      <w:pPr>
        <w:jc w:val="right"/>
        <w:rPr>
          <w:b/>
          <w:bCs/>
        </w:rPr>
      </w:pPr>
    </w:p>
    <w:p w14:paraId="08AF2B90" w14:textId="4326D747" w:rsidR="007B4036" w:rsidRDefault="007B4036" w:rsidP="007B4036">
      <w:pPr>
        <w:jc w:val="right"/>
        <w:rPr>
          <w:b/>
          <w:bCs/>
        </w:rPr>
      </w:pPr>
    </w:p>
    <w:p w14:paraId="57C01429" w14:textId="77777777" w:rsidR="006C2E53" w:rsidRPr="00414730" w:rsidRDefault="006C2E53" w:rsidP="006C2E53">
      <w:pPr>
        <w:pStyle w:val="Default"/>
        <w:rPr>
          <w:sz w:val="22"/>
          <w:szCs w:val="22"/>
        </w:rPr>
      </w:pPr>
      <w:r>
        <w:rPr>
          <w:b/>
          <w:bCs/>
          <w:sz w:val="22"/>
          <w:szCs w:val="22"/>
        </w:rPr>
        <w:lastRenderedPageBreak/>
        <w:t>Clinical and lay professionals Policy acknowledgement</w:t>
      </w:r>
    </w:p>
    <w:p w14:paraId="7ED250E4" w14:textId="77777777" w:rsidR="006C2E53" w:rsidRDefault="006C2E53" w:rsidP="006C2E53">
      <w:pPr>
        <w:pStyle w:val="Default"/>
        <w:rPr>
          <w:b/>
          <w:bCs/>
          <w:sz w:val="22"/>
          <w:szCs w:val="22"/>
        </w:rPr>
      </w:pPr>
    </w:p>
    <w:p w14:paraId="65763F86" w14:textId="77777777" w:rsidR="006C2E53" w:rsidRDefault="006C2E53" w:rsidP="006C2E53">
      <w:pPr>
        <w:pStyle w:val="Default"/>
        <w:rPr>
          <w:sz w:val="22"/>
          <w:szCs w:val="22"/>
        </w:rPr>
      </w:pPr>
    </w:p>
    <w:p w14:paraId="046FEBE6" w14:textId="77777777" w:rsidR="006C2E53" w:rsidRDefault="006C2E53" w:rsidP="006C2E53">
      <w:pPr>
        <w:pStyle w:val="Default"/>
        <w:rPr>
          <w:sz w:val="22"/>
          <w:szCs w:val="22"/>
        </w:rPr>
      </w:pPr>
      <w:r>
        <w:rPr>
          <w:sz w:val="22"/>
          <w:szCs w:val="22"/>
        </w:rPr>
        <w:t xml:space="preserve">I confirm that I have received and will abide by the principles outlined in the following documents, in all roles I hold on behalf of the College. </w:t>
      </w:r>
    </w:p>
    <w:p w14:paraId="54B97F77" w14:textId="77777777" w:rsidR="006C2E53" w:rsidRDefault="006C2E53" w:rsidP="006C2E53">
      <w:pPr>
        <w:pStyle w:val="Default"/>
        <w:rPr>
          <w:sz w:val="22"/>
          <w:szCs w:val="22"/>
        </w:rPr>
      </w:pPr>
    </w:p>
    <w:tbl>
      <w:tblPr>
        <w:tblStyle w:val="RCStable"/>
        <w:tblW w:w="0" w:type="auto"/>
        <w:tblLook w:val="04A0" w:firstRow="1" w:lastRow="0" w:firstColumn="1" w:lastColumn="0" w:noHBand="0" w:noVBand="1"/>
      </w:tblPr>
      <w:tblGrid>
        <w:gridCol w:w="6516"/>
        <w:gridCol w:w="1276"/>
        <w:gridCol w:w="1224"/>
      </w:tblGrid>
      <w:tr w:rsidR="006C2E53" w14:paraId="50C09833" w14:textId="77777777" w:rsidTr="00525A50">
        <w:trPr>
          <w:cnfStyle w:val="100000000000" w:firstRow="1" w:lastRow="0" w:firstColumn="0" w:lastColumn="0" w:oddVBand="0" w:evenVBand="0" w:oddHBand="0" w:evenHBand="0" w:firstRowFirstColumn="0" w:firstRowLastColumn="0" w:lastRowFirstColumn="0" w:lastRowLastColumn="0"/>
          <w:trHeight w:val="596"/>
        </w:trPr>
        <w:tc>
          <w:tcPr>
            <w:tcW w:w="6516" w:type="dxa"/>
          </w:tcPr>
          <w:p w14:paraId="6B5BD8D0" w14:textId="77777777" w:rsidR="006C2E53" w:rsidRDefault="006C2E53" w:rsidP="00525A50">
            <w:pPr>
              <w:pStyle w:val="Default"/>
              <w:rPr>
                <w:sz w:val="22"/>
                <w:szCs w:val="22"/>
              </w:rPr>
            </w:pPr>
          </w:p>
        </w:tc>
        <w:tc>
          <w:tcPr>
            <w:tcW w:w="1276" w:type="dxa"/>
          </w:tcPr>
          <w:p w14:paraId="3D998292" w14:textId="77777777" w:rsidR="006C2E53" w:rsidRDefault="006C2E53" w:rsidP="00525A50">
            <w:pPr>
              <w:pStyle w:val="Default"/>
              <w:jc w:val="center"/>
              <w:rPr>
                <w:sz w:val="22"/>
                <w:szCs w:val="22"/>
              </w:rPr>
            </w:pPr>
            <w:r>
              <w:rPr>
                <w:sz w:val="22"/>
                <w:szCs w:val="22"/>
              </w:rPr>
              <w:t>Agree</w:t>
            </w:r>
          </w:p>
        </w:tc>
        <w:tc>
          <w:tcPr>
            <w:tcW w:w="1224" w:type="dxa"/>
          </w:tcPr>
          <w:p w14:paraId="4533012B" w14:textId="77777777" w:rsidR="006C2E53" w:rsidRDefault="006C2E53" w:rsidP="00525A50">
            <w:pPr>
              <w:pStyle w:val="Default"/>
              <w:jc w:val="center"/>
              <w:rPr>
                <w:sz w:val="22"/>
                <w:szCs w:val="22"/>
              </w:rPr>
            </w:pPr>
            <w:r>
              <w:rPr>
                <w:sz w:val="22"/>
                <w:szCs w:val="22"/>
              </w:rPr>
              <w:t>Disagree</w:t>
            </w:r>
          </w:p>
        </w:tc>
      </w:tr>
      <w:tr w:rsidR="006C2E53" w14:paraId="4CCEC209" w14:textId="77777777" w:rsidTr="00525A50">
        <w:trPr>
          <w:cnfStyle w:val="000000100000" w:firstRow="0" w:lastRow="0" w:firstColumn="0" w:lastColumn="0" w:oddVBand="0" w:evenVBand="0" w:oddHBand="1" w:evenHBand="0" w:firstRowFirstColumn="0" w:firstRowLastColumn="0" w:lastRowFirstColumn="0" w:lastRowLastColumn="0"/>
          <w:trHeight w:val="562"/>
        </w:trPr>
        <w:tc>
          <w:tcPr>
            <w:tcW w:w="6516" w:type="dxa"/>
          </w:tcPr>
          <w:p w14:paraId="079BC49B" w14:textId="77777777" w:rsidR="006C2E53" w:rsidRPr="00922F6B" w:rsidRDefault="006C2E53" w:rsidP="00525A50">
            <w:pPr>
              <w:pStyle w:val="Default"/>
              <w:rPr>
                <w:b/>
                <w:sz w:val="22"/>
                <w:szCs w:val="22"/>
              </w:rPr>
            </w:pPr>
            <w:r w:rsidRPr="00922F6B">
              <w:rPr>
                <w:b/>
                <w:sz w:val="22"/>
                <w:szCs w:val="22"/>
              </w:rPr>
              <w:t>Code of Conduct</w:t>
            </w:r>
          </w:p>
        </w:tc>
        <w:tc>
          <w:tcPr>
            <w:tcW w:w="1276" w:type="dxa"/>
          </w:tcPr>
          <w:p w14:paraId="7DD22D3F" w14:textId="77777777" w:rsidR="006C2E53" w:rsidRDefault="006C2E53" w:rsidP="00525A50">
            <w:pPr>
              <w:pStyle w:val="Default"/>
              <w:jc w:val="center"/>
              <w:rPr>
                <w:sz w:val="22"/>
                <w:szCs w:val="22"/>
              </w:rPr>
            </w:pPr>
          </w:p>
        </w:tc>
        <w:tc>
          <w:tcPr>
            <w:tcW w:w="1224" w:type="dxa"/>
          </w:tcPr>
          <w:p w14:paraId="031EB9E9" w14:textId="77777777" w:rsidR="006C2E53" w:rsidRDefault="006C2E53" w:rsidP="00525A50">
            <w:pPr>
              <w:pStyle w:val="Default"/>
              <w:jc w:val="center"/>
              <w:rPr>
                <w:sz w:val="22"/>
                <w:szCs w:val="22"/>
              </w:rPr>
            </w:pPr>
          </w:p>
        </w:tc>
      </w:tr>
      <w:tr w:rsidR="006C2E53" w14:paraId="3EB1504F" w14:textId="77777777" w:rsidTr="00525A50">
        <w:trPr>
          <w:trHeight w:val="542"/>
        </w:trPr>
        <w:tc>
          <w:tcPr>
            <w:tcW w:w="6516" w:type="dxa"/>
          </w:tcPr>
          <w:p w14:paraId="32F6BB6C" w14:textId="77777777" w:rsidR="006C2E53" w:rsidRPr="00922F6B" w:rsidRDefault="006C2E53" w:rsidP="00525A50">
            <w:pPr>
              <w:pStyle w:val="Default"/>
              <w:rPr>
                <w:b/>
                <w:sz w:val="22"/>
                <w:szCs w:val="22"/>
              </w:rPr>
            </w:pPr>
            <w:r w:rsidRPr="00922F6B">
              <w:rPr>
                <w:b/>
                <w:sz w:val="22"/>
                <w:szCs w:val="22"/>
              </w:rPr>
              <w:t>Intellectual property and Copyright consent</w:t>
            </w:r>
          </w:p>
        </w:tc>
        <w:tc>
          <w:tcPr>
            <w:tcW w:w="1276" w:type="dxa"/>
          </w:tcPr>
          <w:p w14:paraId="3E80FB25" w14:textId="77777777" w:rsidR="006C2E53" w:rsidRDefault="006C2E53" w:rsidP="00525A50">
            <w:pPr>
              <w:pStyle w:val="Default"/>
              <w:jc w:val="center"/>
              <w:rPr>
                <w:sz w:val="22"/>
                <w:szCs w:val="22"/>
              </w:rPr>
            </w:pPr>
          </w:p>
        </w:tc>
        <w:tc>
          <w:tcPr>
            <w:tcW w:w="1224" w:type="dxa"/>
          </w:tcPr>
          <w:p w14:paraId="752F9D45" w14:textId="77777777" w:rsidR="006C2E53" w:rsidRDefault="006C2E53" w:rsidP="00525A50">
            <w:pPr>
              <w:pStyle w:val="Default"/>
              <w:jc w:val="center"/>
              <w:rPr>
                <w:sz w:val="22"/>
                <w:szCs w:val="22"/>
              </w:rPr>
            </w:pPr>
          </w:p>
        </w:tc>
      </w:tr>
      <w:tr w:rsidR="006C2E53" w14:paraId="52C518EA" w14:textId="77777777" w:rsidTr="00525A50">
        <w:trPr>
          <w:cnfStyle w:val="000000100000" w:firstRow="0" w:lastRow="0" w:firstColumn="0" w:lastColumn="0" w:oddVBand="0" w:evenVBand="0" w:oddHBand="1" w:evenHBand="0" w:firstRowFirstColumn="0" w:firstRowLastColumn="0" w:lastRowFirstColumn="0" w:lastRowLastColumn="0"/>
          <w:trHeight w:val="578"/>
        </w:trPr>
        <w:tc>
          <w:tcPr>
            <w:tcW w:w="6516" w:type="dxa"/>
          </w:tcPr>
          <w:p w14:paraId="3362C470" w14:textId="77777777" w:rsidR="006C2E53" w:rsidRPr="00922F6B" w:rsidRDefault="006C2E53" w:rsidP="00525A50">
            <w:pPr>
              <w:pStyle w:val="Default"/>
              <w:rPr>
                <w:b/>
                <w:sz w:val="22"/>
                <w:szCs w:val="22"/>
              </w:rPr>
            </w:pPr>
            <w:r w:rsidRPr="00922F6B">
              <w:rPr>
                <w:b/>
                <w:sz w:val="22"/>
                <w:szCs w:val="22"/>
              </w:rPr>
              <w:t>Media consent</w:t>
            </w:r>
          </w:p>
        </w:tc>
        <w:tc>
          <w:tcPr>
            <w:tcW w:w="1276" w:type="dxa"/>
          </w:tcPr>
          <w:p w14:paraId="6F16B914" w14:textId="77777777" w:rsidR="006C2E53" w:rsidRDefault="006C2E53" w:rsidP="00525A50">
            <w:pPr>
              <w:pStyle w:val="Default"/>
              <w:jc w:val="center"/>
              <w:rPr>
                <w:sz w:val="22"/>
                <w:szCs w:val="22"/>
              </w:rPr>
            </w:pPr>
          </w:p>
        </w:tc>
        <w:tc>
          <w:tcPr>
            <w:tcW w:w="1224" w:type="dxa"/>
          </w:tcPr>
          <w:p w14:paraId="55C71D8A" w14:textId="77777777" w:rsidR="006C2E53" w:rsidRDefault="006C2E53" w:rsidP="00525A50">
            <w:pPr>
              <w:pStyle w:val="Default"/>
              <w:jc w:val="center"/>
              <w:rPr>
                <w:sz w:val="22"/>
                <w:szCs w:val="22"/>
              </w:rPr>
            </w:pPr>
          </w:p>
        </w:tc>
      </w:tr>
      <w:tr w:rsidR="006C2E53" w14:paraId="2F4765F8" w14:textId="77777777" w:rsidTr="00525A50">
        <w:trPr>
          <w:trHeight w:val="544"/>
        </w:trPr>
        <w:tc>
          <w:tcPr>
            <w:tcW w:w="6516" w:type="dxa"/>
          </w:tcPr>
          <w:p w14:paraId="6E59A46B" w14:textId="77777777" w:rsidR="006C2E53" w:rsidRPr="00922F6B" w:rsidRDefault="006C2E53" w:rsidP="00525A50">
            <w:pPr>
              <w:pStyle w:val="Default"/>
              <w:rPr>
                <w:b/>
                <w:sz w:val="22"/>
                <w:szCs w:val="22"/>
              </w:rPr>
            </w:pPr>
            <w:r w:rsidRPr="00922F6B">
              <w:rPr>
                <w:b/>
                <w:sz w:val="22"/>
                <w:szCs w:val="22"/>
              </w:rPr>
              <w:t>Non-disclosure</w:t>
            </w:r>
          </w:p>
        </w:tc>
        <w:tc>
          <w:tcPr>
            <w:tcW w:w="1276" w:type="dxa"/>
          </w:tcPr>
          <w:p w14:paraId="00058DCB" w14:textId="77777777" w:rsidR="006C2E53" w:rsidRDefault="006C2E53" w:rsidP="00525A50">
            <w:pPr>
              <w:pStyle w:val="Default"/>
              <w:jc w:val="center"/>
              <w:rPr>
                <w:sz w:val="22"/>
                <w:szCs w:val="22"/>
              </w:rPr>
            </w:pPr>
          </w:p>
        </w:tc>
        <w:tc>
          <w:tcPr>
            <w:tcW w:w="1224" w:type="dxa"/>
          </w:tcPr>
          <w:p w14:paraId="701D4E07" w14:textId="77777777" w:rsidR="006C2E53" w:rsidRDefault="006C2E53" w:rsidP="00525A50">
            <w:pPr>
              <w:pStyle w:val="Default"/>
              <w:jc w:val="center"/>
              <w:rPr>
                <w:sz w:val="22"/>
                <w:szCs w:val="22"/>
              </w:rPr>
            </w:pPr>
          </w:p>
        </w:tc>
      </w:tr>
    </w:tbl>
    <w:p w14:paraId="611FB36F" w14:textId="77777777" w:rsidR="006C2E53" w:rsidRDefault="006C2E53" w:rsidP="006C2E53">
      <w:pPr>
        <w:pStyle w:val="Default"/>
        <w:rPr>
          <w:sz w:val="22"/>
          <w:szCs w:val="22"/>
        </w:rPr>
      </w:pPr>
    </w:p>
    <w:p w14:paraId="18338916" w14:textId="77777777" w:rsidR="006C2E53" w:rsidRDefault="006C2E53" w:rsidP="006C2E53">
      <w:pPr>
        <w:pStyle w:val="Default"/>
        <w:rPr>
          <w:sz w:val="22"/>
          <w:szCs w:val="22"/>
        </w:rPr>
      </w:pPr>
      <w:r>
        <w:rPr>
          <w:sz w:val="22"/>
          <w:szCs w:val="22"/>
        </w:rPr>
        <w:t xml:space="preserve">(please tick as necessary) </w:t>
      </w:r>
    </w:p>
    <w:p w14:paraId="0C1EC9B7" w14:textId="77777777" w:rsidR="006C2E53" w:rsidRDefault="006C2E53" w:rsidP="006C2E53">
      <w:pPr>
        <w:pStyle w:val="Default"/>
        <w:rPr>
          <w:sz w:val="22"/>
          <w:szCs w:val="22"/>
        </w:rPr>
      </w:pPr>
    </w:p>
    <w:p w14:paraId="142D3837" w14:textId="77777777" w:rsidR="006C2E53" w:rsidRDefault="006C2E53" w:rsidP="006C2E53">
      <w:pPr>
        <w:pStyle w:val="Default"/>
        <w:rPr>
          <w:sz w:val="22"/>
          <w:szCs w:val="22"/>
        </w:rPr>
      </w:pPr>
    </w:p>
    <w:p w14:paraId="25D25B71" w14:textId="77777777" w:rsidR="006C2E53" w:rsidRDefault="006C2E53" w:rsidP="006C2E53">
      <w:pPr>
        <w:pStyle w:val="Default"/>
        <w:rPr>
          <w:sz w:val="22"/>
          <w:szCs w:val="22"/>
        </w:rPr>
      </w:pPr>
      <w:r>
        <w:rPr>
          <w:sz w:val="22"/>
          <w:szCs w:val="22"/>
        </w:rPr>
        <w:t xml:space="preserve">Signature ____________________________________________________________ </w:t>
      </w:r>
    </w:p>
    <w:p w14:paraId="120AC024" w14:textId="77777777" w:rsidR="006C2E53" w:rsidRDefault="006C2E53" w:rsidP="006C2E53">
      <w:pPr>
        <w:pStyle w:val="Default"/>
        <w:rPr>
          <w:sz w:val="22"/>
          <w:szCs w:val="22"/>
        </w:rPr>
      </w:pPr>
    </w:p>
    <w:p w14:paraId="4179E07F" w14:textId="77777777" w:rsidR="006C2E53" w:rsidRDefault="006C2E53" w:rsidP="006C2E53">
      <w:pPr>
        <w:pStyle w:val="Default"/>
        <w:rPr>
          <w:sz w:val="22"/>
          <w:szCs w:val="22"/>
        </w:rPr>
      </w:pPr>
    </w:p>
    <w:p w14:paraId="7BA6438C" w14:textId="77777777" w:rsidR="006C2E53" w:rsidRDefault="006C2E53" w:rsidP="006C2E53">
      <w:pPr>
        <w:pStyle w:val="Default"/>
        <w:rPr>
          <w:sz w:val="22"/>
          <w:szCs w:val="22"/>
        </w:rPr>
      </w:pPr>
      <w:r>
        <w:rPr>
          <w:sz w:val="22"/>
          <w:szCs w:val="22"/>
        </w:rPr>
        <w:t xml:space="preserve">Title __________________ Full name _____________________________________ </w:t>
      </w:r>
    </w:p>
    <w:p w14:paraId="347A42C7" w14:textId="77777777" w:rsidR="006C2E53" w:rsidRDefault="006C2E53" w:rsidP="006C2E53">
      <w:pPr>
        <w:pStyle w:val="Default"/>
        <w:rPr>
          <w:sz w:val="22"/>
          <w:szCs w:val="22"/>
        </w:rPr>
      </w:pPr>
    </w:p>
    <w:p w14:paraId="51609BF1" w14:textId="77777777" w:rsidR="006C2E53" w:rsidRDefault="006C2E53" w:rsidP="006C2E53">
      <w:pPr>
        <w:pStyle w:val="Default"/>
        <w:rPr>
          <w:sz w:val="22"/>
          <w:szCs w:val="22"/>
        </w:rPr>
      </w:pPr>
    </w:p>
    <w:p w14:paraId="024B499E" w14:textId="77777777" w:rsidR="006C2E53" w:rsidRDefault="006C2E53" w:rsidP="006C2E53">
      <w:pPr>
        <w:pStyle w:val="Default"/>
        <w:rPr>
          <w:sz w:val="22"/>
          <w:szCs w:val="22"/>
        </w:rPr>
      </w:pPr>
      <w:r>
        <w:rPr>
          <w:sz w:val="22"/>
          <w:szCs w:val="22"/>
        </w:rPr>
        <w:t xml:space="preserve">GMC or other professional number ________________________________________ </w:t>
      </w:r>
    </w:p>
    <w:p w14:paraId="1D53D671" w14:textId="77777777" w:rsidR="006C2E53" w:rsidRDefault="006C2E53" w:rsidP="006C2E53">
      <w:pPr>
        <w:pStyle w:val="Default"/>
        <w:rPr>
          <w:sz w:val="22"/>
          <w:szCs w:val="22"/>
        </w:rPr>
      </w:pPr>
    </w:p>
    <w:p w14:paraId="34566EB1" w14:textId="77777777" w:rsidR="006C2E53" w:rsidRDefault="006C2E53" w:rsidP="006C2E53">
      <w:pPr>
        <w:pStyle w:val="Default"/>
        <w:rPr>
          <w:sz w:val="22"/>
          <w:szCs w:val="22"/>
        </w:rPr>
      </w:pPr>
    </w:p>
    <w:p w14:paraId="72E14B46" w14:textId="77777777" w:rsidR="006C2E53" w:rsidRDefault="006C2E53" w:rsidP="006C2E53">
      <w:pPr>
        <w:pStyle w:val="Default"/>
        <w:rPr>
          <w:i/>
          <w:iCs/>
          <w:sz w:val="22"/>
          <w:szCs w:val="22"/>
        </w:rPr>
      </w:pPr>
    </w:p>
    <w:p w14:paraId="4811A781" w14:textId="77777777" w:rsidR="006C2E53" w:rsidRDefault="006C2E53" w:rsidP="006C2E53">
      <w:pPr>
        <w:pStyle w:val="Default"/>
        <w:rPr>
          <w:i/>
          <w:iCs/>
          <w:sz w:val="22"/>
          <w:szCs w:val="22"/>
        </w:rPr>
      </w:pPr>
      <w:r>
        <w:rPr>
          <w:i/>
          <w:iCs/>
          <w:sz w:val="22"/>
          <w:szCs w:val="22"/>
        </w:rPr>
        <w:t xml:space="preserve">Thank you for completing this form. Your responses will be held on our database to ensure that we have a record of your awareness of our policies in relation to the roles you currently hold, or any future roles you may take up for the College. </w:t>
      </w:r>
    </w:p>
    <w:p w14:paraId="6853C911" w14:textId="77777777" w:rsidR="006C2E53" w:rsidRDefault="006C2E53" w:rsidP="006C2E53">
      <w:pPr>
        <w:pStyle w:val="Default"/>
        <w:rPr>
          <w:sz w:val="22"/>
          <w:szCs w:val="22"/>
        </w:rPr>
      </w:pPr>
    </w:p>
    <w:p w14:paraId="71557CC5" w14:textId="77777777" w:rsidR="006C2E53" w:rsidRDefault="006C2E53" w:rsidP="006C2E53">
      <w:pPr>
        <w:pStyle w:val="Default"/>
        <w:rPr>
          <w:i/>
          <w:iCs/>
          <w:sz w:val="22"/>
          <w:szCs w:val="22"/>
        </w:rPr>
      </w:pPr>
      <w:r>
        <w:rPr>
          <w:i/>
          <w:iCs/>
          <w:sz w:val="22"/>
          <w:szCs w:val="22"/>
        </w:rPr>
        <w:t xml:space="preserve">Please return this form either by email </w:t>
      </w:r>
      <w:r w:rsidRPr="00932ADB">
        <w:rPr>
          <w:i/>
          <w:iCs/>
          <w:sz w:val="22"/>
          <w:szCs w:val="22"/>
        </w:rPr>
        <w:t xml:space="preserve">to </w:t>
      </w:r>
      <w:hyperlink r:id="rId26" w:history="1">
        <w:r w:rsidRPr="00B97352">
          <w:rPr>
            <w:rStyle w:val="Hyperlink"/>
            <w:i/>
            <w:iCs/>
            <w:sz w:val="22"/>
            <w:szCs w:val="22"/>
          </w:rPr>
          <w:t>edufaculty@rcseng.ac.uk</w:t>
        </w:r>
      </w:hyperlink>
      <w:r>
        <w:rPr>
          <w:i/>
          <w:iCs/>
          <w:sz w:val="22"/>
          <w:szCs w:val="22"/>
        </w:rPr>
        <w:t xml:space="preserve"> </w:t>
      </w:r>
    </w:p>
    <w:p w14:paraId="77A08B79" w14:textId="77777777" w:rsidR="006C2E53" w:rsidRDefault="006C2E53" w:rsidP="006C2E53">
      <w:pPr>
        <w:pStyle w:val="Default"/>
        <w:rPr>
          <w:sz w:val="22"/>
          <w:szCs w:val="22"/>
        </w:rPr>
      </w:pPr>
    </w:p>
    <w:p w14:paraId="65138F2D" w14:textId="6954C7D0" w:rsidR="006C2E53" w:rsidRDefault="006C2E53" w:rsidP="006C2E53">
      <w:pPr>
        <w:rPr>
          <w:i/>
          <w:iCs/>
        </w:rPr>
      </w:pPr>
      <w:r>
        <w:rPr>
          <w:i/>
          <w:iCs/>
        </w:rPr>
        <w:t xml:space="preserve">The information that you have provided will be handled in accordance with the General Data Protection Regulation (GDPR), and will not be used for any other purpose, unless consent has been received for other uses. Should you wish to find out more about how we handle your information, or to discuss other services provided by the Royal College of Surgeons of England, please contact the Data Protection Officer via </w:t>
      </w:r>
      <w:hyperlink r:id="rId27" w:history="1">
        <w:r w:rsidRPr="00B97352">
          <w:rPr>
            <w:rStyle w:val="Hyperlink"/>
            <w:i/>
            <w:iCs/>
          </w:rPr>
          <w:t>dpo@rcseng.ac.uk</w:t>
        </w:r>
      </w:hyperlink>
      <w:r>
        <w:rPr>
          <w:i/>
          <w:iCs/>
        </w:rPr>
        <w:t>.</w:t>
      </w:r>
    </w:p>
    <w:p w14:paraId="748261C8" w14:textId="48EE3316" w:rsidR="006C2E53" w:rsidRDefault="006C2E53" w:rsidP="006C2E53">
      <w:pPr>
        <w:rPr>
          <w:i/>
          <w:iCs/>
        </w:rPr>
      </w:pPr>
    </w:p>
    <w:p w14:paraId="752AAF87" w14:textId="019CB466" w:rsidR="006C2E53" w:rsidRDefault="006C2E53" w:rsidP="006C2E53">
      <w:pPr>
        <w:rPr>
          <w:i/>
          <w:iCs/>
        </w:rPr>
      </w:pPr>
    </w:p>
    <w:p w14:paraId="73C16553" w14:textId="5D590ACD" w:rsidR="006C2E53" w:rsidRDefault="006C2E53" w:rsidP="006C2E53">
      <w:pPr>
        <w:rPr>
          <w:i/>
          <w:iCs/>
        </w:rPr>
      </w:pPr>
    </w:p>
    <w:p w14:paraId="3C004432" w14:textId="71451751" w:rsidR="006C2E53" w:rsidRDefault="006C2E53" w:rsidP="006C2E53">
      <w:pPr>
        <w:rPr>
          <w:i/>
          <w:iCs/>
        </w:rPr>
      </w:pPr>
    </w:p>
    <w:p w14:paraId="029C6083" w14:textId="442F2C39" w:rsidR="006C2E53" w:rsidRDefault="006C2E53" w:rsidP="006C2E53">
      <w:pPr>
        <w:rPr>
          <w:i/>
          <w:iCs/>
        </w:rPr>
      </w:pPr>
    </w:p>
    <w:p w14:paraId="60C06E1C" w14:textId="77777777" w:rsidR="006C2E53" w:rsidRPr="008607BF" w:rsidRDefault="006C2E53" w:rsidP="006C2E53"/>
    <w:p w14:paraId="3A6892AE" w14:textId="77777777" w:rsidR="006C2E53" w:rsidRDefault="006C2E53" w:rsidP="006C2E53"/>
    <w:p w14:paraId="74FD8F35" w14:textId="77777777" w:rsidR="00101F4B" w:rsidRDefault="00101F4B" w:rsidP="007B4036">
      <w:pPr>
        <w:pStyle w:val="Heading1"/>
        <w:rPr>
          <w:sz w:val="36"/>
          <w:szCs w:val="36"/>
        </w:rPr>
      </w:pPr>
    </w:p>
    <w:p w14:paraId="3F89441C" w14:textId="342B1CD3" w:rsidR="007B4036" w:rsidRPr="007B4036" w:rsidRDefault="006C2E53" w:rsidP="007B4036">
      <w:pPr>
        <w:pStyle w:val="Heading1"/>
        <w:rPr>
          <w:sz w:val="36"/>
          <w:szCs w:val="36"/>
        </w:rPr>
      </w:pPr>
      <w:r>
        <w:rPr>
          <w:sz w:val="36"/>
          <w:szCs w:val="36"/>
        </w:rPr>
        <w:t>S</w:t>
      </w:r>
      <w:r w:rsidR="007B4036" w:rsidRPr="007B4036">
        <w:rPr>
          <w:sz w:val="36"/>
          <w:szCs w:val="36"/>
        </w:rPr>
        <w:t>TART declaration for surgical care team</w:t>
      </w:r>
    </w:p>
    <w:p w14:paraId="1006B393" w14:textId="77777777" w:rsidR="007B4036" w:rsidRDefault="007B4036" w:rsidP="007B4036">
      <w:pPr>
        <w:rPr>
          <w:b/>
          <w:bCs/>
        </w:rPr>
      </w:pPr>
    </w:p>
    <w:p w14:paraId="3677DC61" w14:textId="74E686CE" w:rsidR="007B4036" w:rsidRDefault="005432F7" w:rsidP="007B4036">
      <w:r>
        <w:t>Complete this section only if you are a member of the surgical care team wishing to teach on START.</w:t>
      </w:r>
    </w:p>
    <w:p w14:paraId="4ACE7ECD" w14:textId="77777777" w:rsidR="005432F7" w:rsidRDefault="005432F7" w:rsidP="007B4036"/>
    <w:p w14:paraId="2F4E5213" w14:textId="77777777" w:rsidR="007B4036" w:rsidRDefault="007B4036" w:rsidP="007B4036">
      <w:r>
        <w:t>The following are requirements to be START faculty:</w:t>
      </w:r>
    </w:p>
    <w:p w14:paraId="6AAF7EC3" w14:textId="77777777" w:rsidR="007B4036" w:rsidRDefault="007B4036" w:rsidP="007B4036"/>
    <w:p w14:paraId="699EF334" w14:textId="77777777" w:rsidR="007B4036" w:rsidRDefault="007B4036" w:rsidP="007B4036">
      <w:pPr>
        <w:pStyle w:val="ListParagraph"/>
        <w:numPr>
          <w:ilvl w:val="0"/>
          <w:numId w:val="7"/>
        </w:numPr>
        <w:spacing w:line="276" w:lineRule="auto"/>
        <w:ind w:left="714" w:hanging="357"/>
        <w:contextualSpacing w:val="0"/>
      </w:pPr>
      <w:r>
        <w:t>Practise</w:t>
      </w:r>
      <w:r w:rsidRPr="00771734">
        <w:t xml:space="preserve"> autonomously and </w:t>
      </w:r>
      <w:r>
        <w:t>be</w:t>
      </w:r>
      <w:r w:rsidRPr="00771734">
        <w:t xml:space="preserve"> self-directed</w:t>
      </w:r>
      <w:r>
        <w:t>.</w:t>
      </w:r>
    </w:p>
    <w:p w14:paraId="11E4EF1B" w14:textId="77777777" w:rsidR="007B4036" w:rsidRDefault="007B4036" w:rsidP="007B4036">
      <w:pPr>
        <w:pStyle w:val="ListParagraph"/>
        <w:numPr>
          <w:ilvl w:val="0"/>
          <w:numId w:val="7"/>
        </w:numPr>
        <w:spacing w:line="276" w:lineRule="auto"/>
        <w:ind w:left="714" w:hanging="357"/>
        <w:contextualSpacing w:val="0"/>
      </w:pPr>
      <w:r>
        <w:t>C</w:t>
      </w:r>
      <w:r w:rsidRPr="00771734">
        <w:t>omprehensively assess patients for risk factors and early signs of illness</w:t>
      </w:r>
      <w:r>
        <w:t>.</w:t>
      </w:r>
    </w:p>
    <w:p w14:paraId="16B590CA" w14:textId="77777777" w:rsidR="007B4036" w:rsidRDefault="007B4036" w:rsidP="007B4036">
      <w:pPr>
        <w:pStyle w:val="ListParagraph"/>
        <w:numPr>
          <w:ilvl w:val="0"/>
          <w:numId w:val="7"/>
        </w:numPr>
        <w:spacing w:line="276" w:lineRule="auto"/>
        <w:ind w:left="714" w:hanging="357"/>
        <w:contextualSpacing w:val="0"/>
      </w:pPr>
      <w:r>
        <w:t>A</w:t>
      </w:r>
      <w:r w:rsidRPr="00771734">
        <w:t>ssess individuals, families and populations holistically using a range of different assessment methods (</w:t>
      </w:r>
      <w:r>
        <w:t>eg</w:t>
      </w:r>
      <w:r w:rsidRPr="00771734">
        <w:t xml:space="preserve"> physical examination</w:t>
      </w:r>
      <w:r>
        <w:t>;</w:t>
      </w:r>
      <w:r w:rsidRPr="00771734">
        <w:t xml:space="preserve"> ordering and interpreting diagnostic tests)</w:t>
      </w:r>
      <w:r>
        <w:t>.</w:t>
      </w:r>
    </w:p>
    <w:p w14:paraId="4E804EC7" w14:textId="77777777" w:rsidR="007B4036" w:rsidRDefault="007B4036" w:rsidP="007B4036">
      <w:pPr>
        <w:pStyle w:val="ListParagraph"/>
        <w:numPr>
          <w:ilvl w:val="0"/>
          <w:numId w:val="7"/>
        </w:numPr>
        <w:spacing w:line="276" w:lineRule="auto"/>
        <w:ind w:left="714" w:hanging="357"/>
        <w:contextualSpacing w:val="0"/>
      </w:pPr>
      <w:r>
        <w:t xml:space="preserve">Make </w:t>
      </w:r>
      <w:r w:rsidRPr="00771734">
        <w:t>decision</w:t>
      </w:r>
      <w:r>
        <w:t>s</w:t>
      </w:r>
      <w:r w:rsidRPr="00771734">
        <w:t xml:space="preserve"> to determine evidence-based therapeutic interventions. This usually includes prescribing medication and monitoring the effectiveness of interventions</w:t>
      </w:r>
      <w:r>
        <w:t>.</w:t>
      </w:r>
    </w:p>
    <w:p w14:paraId="2B5B0761" w14:textId="77777777" w:rsidR="007B4036" w:rsidRDefault="007B4036" w:rsidP="007B4036">
      <w:pPr>
        <w:pStyle w:val="ListParagraph"/>
        <w:numPr>
          <w:ilvl w:val="0"/>
          <w:numId w:val="7"/>
        </w:numPr>
        <w:spacing w:line="276" w:lineRule="auto"/>
        <w:ind w:left="714" w:hanging="357"/>
        <w:contextualSpacing w:val="0"/>
      </w:pPr>
      <w:r>
        <w:t>Plan and manage</w:t>
      </w:r>
      <w:r w:rsidRPr="00771734">
        <w:t xml:space="preserve"> complete episodes of care (in partners</w:t>
      </w:r>
      <w:r>
        <w:t xml:space="preserve">hip with others); delegate </w:t>
      </w:r>
      <w:r w:rsidRPr="00771734">
        <w:t>a</w:t>
      </w:r>
      <w:r>
        <w:t>nd refer</w:t>
      </w:r>
      <w:r w:rsidRPr="00771734">
        <w:t xml:space="preserve"> as appropriate</w:t>
      </w:r>
      <w:r>
        <w:t>.</w:t>
      </w:r>
    </w:p>
    <w:p w14:paraId="5E36DAF8" w14:textId="77777777" w:rsidR="007B4036" w:rsidRDefault="007B4036" w:rsidP="007B4036">
      <w:pPr>
        <w:pStyle w:val="ListParagraph"/>
        <w:numPr>
          <w:ilvl w:val="0"/>
          <w:numId w:val="7"/>
        </w:numPr>
        <w:spacing w:line="276" w:lineRule="auto"/>
        <w:ind w:left="714" w:hanging="357"/>
        <w:contextualSpacing w:val="0"/>
      </w:pPr>
      <w:r>
        <w:t>M</w:t>
      </w:r>
      <w:r w:rsidRPr="00771734">
        <w:t>anag</w:t>
      </w:r>
      <w:r>
        <w:t>e</w:t>
      </w:r>
      <w:r w:rsidRPr="00771734">
        <w:t xml:space="preserve"> complex and unpred</w:t>
      </w:r>
      <w:r>
        <w:t>ictable care events, and capture</w:t>
      </w:r>
      <w:r w:rsidRPr="00771734">
        <w:t xml:space="preserve"> the learning from these experiences to improve patient care and service delivery</w:t>
      </w:r>
      <w:r>
        <w:t>.</w:t>
      </w:r>
    </w:p>
    <w:p w14:paraId="797B47EA" w14:textId="77777777" w:rsidR="007B4036" w:rsidRDefault="007B4036" w:rsidP="007B4036">
      <w:pPr>
        <w:pStyle w:val="ListParagraph"/>
        <w:numPr>
          <w:ilvl w:val="0"/>
          <w:numId w:val="7"/>
        </w:numPr>
        <w:spacing w:line="276" w:lineRule="auto"/>
        <w:ind w:left="714" w:hanging="357"/>
        <w:contextualSpacing w:val="0"/>
      </w:pPr>
      <w:bookmarkStart w:id="1" w:name="_Hlk41664887"/>
      <w:r>
        <w:t>Make</w:t>
      </w:r>
      <w:r w:rsidRPr="00771734">
        <w:t xml:space="preserve"> records of all patient encounters in accordance with practice records protocols and coding protoc</w:t>
      </w:r>
      <w:r>
        <w:t>ols.</w:t>
      </w:r>
    </w:p>
    <w:p w14:paraId="0982C476" w14:textId="77777777" w:rsidR="007B4036" w:rsidRDefault="007B4036" w:rsidP="007B4036">
      <w:pPr>
        <w:pStyle w:val="ListParagraph"/>
        <w:numPr>
          <w:ilvl w:val="0"/>
          <w:numId w:val="7"/>
        </w:numPr>
        <w:spacing w:line="276" w:lineRule="auto"/>
        <w:ind w:left="714" w:hanging="357"/>
        <w:contextualSpacing w:val="0"/>
      </w:pPr>
      <w:bookmarkStart w:id="2" w:name="_Hlk41666786"/>
      <w:bookmarkEnd w:id="1"/>
      <w:r>
        <w:t>Ensure</w:t>
      </w:r>
      <w:r w:rsidRPr="00771734">
        <w:t xml:space="preserve"> the health needs of all patients presenting to the team are met in a clinically appropriate way and by the team member best qualified to meet their needs</w:t>
      </w:r>
      <w:r>
        <w:t>.</w:t>
      </w:r>
    </w:p>
    <w:bookmarkEnd w:id="2"/>
    <w:p w14:paraId="78B79E6F" w14:textId="77777777" w:rsidR="007B4036" w:rsidRDefault="007B4036" w:rsidP="007B4036">
      <w:pPr>
        <w:pStyle w:val="ListParagraph"/>
        <w:numPr>
          <w:ilvl w:val="0"/>
          <w:numId w:val="7"/>
        </w:numPr>
        <w:spacing w:line="276" w:lineRule="auto"/>
        <w:ind w:left="714" w:hanging="357"/>
        <w:contextualSpacing w:val="0"/>
      </w:pPr>
      <w:r>
        <w:t>Provide</w:t>
      </w:r>
      <w:r w:rsidRPr="00771734">
        <w:t xml:space="preserve"> the first point of contact for patients and proactively address issues that could negatively impact the patien</w:t>
      </w:r>
      <w:r>
        <w:t>ts’ pathway and length of stay.</w:t>
      </w:r>
    </w:p>
    <w:p w14:paraId="3745F1AD" w14:textId="77777777" w:rsidR="007B4036" w:rsidRDefault="007B4036" w:rsidP="007B4036"/>
    <w:p w14:paraId="11553C50" w14:textId="77777777" w:rsidR="007B4036" w:rsidRPr="00BE1438" w:rsidRDefault="007B4036" w:rsidP="007B4036">
      <w:pPr>
        <w:rPr>
          <w:b/>
          <w:bCs/>
        </w:rPr>
      </w:pPr>
      <w:r w:rsidRPr="00BE1438">
        <w:rPr>
          <w:b/>
          <w:bCs/>
        </w:rPr>
        <w:t>Declaration</w:t>
      </w:r>
    </w:p>
    <w:p w14:paraId="0DF780F6" w14:textId="77777777" w:rsidR="007B4036" w:rsidRDefault="007B4036" w:rsidP="007B4036"/>
    <w:p w14:paraId="6B1B242C" w14:textId="77777777" w:rsidR="007B4036" w:rsidRDefault="007B4036" w:rsidP="007B4036">
      <w:r>
        <w:t xml:space="preserve">I confirm I meet the above requirements. </w:t>
      </w:r>
    </w:p>
    <w:p w14:paraId="0B479EC7" w14:textId="77777777" w:rsidR="007B4036" w:rsidRDefault="007B4036" w:rsidP="007B4036"/>
    <w:tbl>
      <w:tblPr>
        <w:tblStyle w:val="TableGridLight"/>
        <w:tblW w:w="0" w:type="auto"/>
        <w:tblLook w:val="04A0" w:firstRow="1" w:lastRow="0" w:firstColumn="1" w:lastColumn="0" w:noHBand="0" w:noVBand="1"/>
      </w:tblPr>
      <w:tblGrid>
        <w:gridCol w:w="3114"/>
        <w:gridCol w:w="3941"/>
        <w:gridCol w:w="762"/>
        <w:gridCol w:w="1199"/>
      </w:tblGrid>
      <w:tr w:rsidR="007B4036" w14:paraId="0A48D531" w14:textId="77777777" w:rsidTr="00E34DAC">
        <w:trPr>
          <w:trHeight w:val="567"/>
        </w:trPr>
        <w:tc>
          <w:tcPr>
            <w:tcW w:w="3114" w:type="dxa"/>
            <w:vAlign w:val="center"/>
          </w:tcPr>
          <w:p w14:paraId="55A2F642" w14:textId="77777777" w:rsidR="007B4036" w:rsidRPr="00BE1438" w:rsidRDefault="007B4036" w:rsidP="00E34DAC">
            <w:pPr>
              <w:spacing w:before="60" w:after="60"/>
              <w:rPr>
                <w:bCs/>
              </w:rPr>
            </w:pPr>
            <w:r>
              <w:rPr>
                <w:bCs/>
              </w:rPr>
              <w:t>Applicant name:</w:t>
            </w:r>
          </w:p>
        </w:tc>
        <w:tc>
          <w:tcPr>
            <w:tcW w:w="3941" w:type="dxa"/>
            <w:vAlign w:val="center"/>
          </w:tcPr>
          <w:p w14:paraId="67CE2421" w14:textId="77777777" w:rsidR="007B4036" w:rsidRPr="005F55BE" w:rsidRDefault="007B4036" w:rsidP="00E34DAC">
            <w:pPr>
              <w:spacing w:before="60" w:after="60"/>
              <w:rPr>
                <w:b/>
              </w:rPr>
            </w:pPr>
          </w:p>
        </w:tc>
        <w:tc>
          <w:tcPr>
            <w:tcW w:w="762" w:type="dxa"/>
            <w:vAlign w:val="center"/>
          </w:tcPr>
          <w:p w14:paraId="6A4D043D" w14:textId="77777777" w:rsidR="007B4036" w:rsidRPr="005F55BE" w:rsidRDefault="007B4036" w:rsidP="00E34DAC">
            <w:pPr>
              <w:spacing w:before="60" w:after="60"/>
              <w:rPr>
                <w:b/>
              </w:rPr>
            </w:pPr>
          </w:p>
        </w:tc>
        <w:tc>
          <w:tcPr>
            <w:tcW w:w="1199" w:type="dxa"/>
            <w:vAlign w:val="center"/>
          </w:tcPr>
          <w:p w14:paraId="27A89AD6" w14:textId="77777777" w:rsidR="007B4036" w:rsidRPr="005F55BE" w:rsidRDefault="007B4036" w:rsidP="00E34DAC">
            <w:pPr>
              <w:spacing w:before="60" w:after="60"/>
              <w:rPr>
                <w:b/>
              </w:rPr>
            </w:pPr>
          </w:p>
        </w:tc>
      </w:tr>
      <w:tr w:rsidR="007B4036" w14:paraId="29133E6D" w14:textId="77777777" w:rsidTr="00E34DAC">
        <w:trPr>
          <w:trHeight w:val="567"/>
        </w:trPr>
        <w:tc>
          <w:tcPr>
            <w:tcW w:w="3114" w:type="dxa"/>
            <w:vAlign w:val="center"/>
          </w:tcPr>
          <w:p w14:paraId="27277D49" w14:textId="77777777" w:rsidR="007B4036" w:rsidRPr="005F55BE" w:rsidRDefault="007B4036" w:rsidP="00E34DAC">
            <w:pPr>
              <w:spacing w:before="60" w:after="60"/>
              <w:rPr>
                <w:b/>
              </w:rPr>
            </w:pPr>
            <w:r>
              <w:t>S</w:t>
            </w:r>
            <w:r w:rsidRPr="005F55BE">
              <w:t>ignature:</w:t>
            </w:r>
          </w:p>
        </w:tc>
        <w:tc>
          <w:tcPr>
            <w:tcW w:w="3941" w:type="dxa"/>
            <w:vAlign w:val="center"/>
          </w:tcPr>
          <w:p w14:paraId="30FE341C" w14:textId="77777777" w:rsidR="007B4036" w:rsidRPr="005F55BE" w:rsidRDefault="007B4036" w:rsidP="00E34DAC">
            <w:pPr>
              <w:spacing w:before="60" w:after="60"/>
              <w:rPr>
                <w:b/>
              </w:rPr>
            </w:pPr>
          </w:p>
        </w:tc>
        <w:tc>
          <w:tcPr>
            <w:tcW w:w="762" w:type="dxa"/>
            <w:vAlign w:val="center"/>
          </w:tcPr>
          <w:p w14:paraId="2321E0CD" w14:textId="77777777" w:rsidR="007B4036" w:rsidRPr="005F55BE" w:rsidRDefault="007B4036" w:rsidP="00E34DAC">
            <w:pPr>
              <w:spacing w:before="60" w:after="60"/>
              <w:rPr>
                <w:b/>
              </w:rPr>
            </w:pPr>
            <w:r w:rsidRPr="005F55BE">
              <w:t>Date:</w:t>
            </w:r>
          </w:p>
        </w:tc>
        <w:tc>
          <w:tcPr>
            <w:tcW w:w="1199" w:type="dxa"/>
            <w:vAlign w:val="center"/>
          </w:tcPr>
          <w:p w14:paraId="65B9EF03" w14:textId="77777777" w:rsidR="007B4036" w:rsidRPr="005F55BE" w:rsidRDefault="007B4036" w:rsidP="00E34DAC">
            <w:pPr>
              <w:spacing w:before="60" w:after="60"/>
              <w:rPr>
                <w:b/>
              </w:rPr>
            </w:pPr>
          </w:p>
        </w:tc>
      </w:tr>
    </w:tbl>
    <w:p w14:paraId="624EAA7F" w14:textId="77777777" w:rsidR="007B4036" w:rsidRDefault="007B4036" w:rsidP="007B4036"/>
    <w:p w14:paraId="7EEFAE3D" w14:textId="77777777" w:rsidR="007B4036" w:rsidRDefault="007B4036" w:rsidP="007B4036"/>
    <w:p w14:paraId="4BFC4DC6" w14:textId="77777777" w:rsidR="007B4036" w:rsidRDefault="007B4036" w:rsidP="007B4036">
      <w:r>
        <w:t xml:space="preserve">I confirm that the applicant’s role covers the above requirements. </w:t>
      </w:r>
    </w:p>
    <w:p w14:paraId="29408943" w14:textId="77777777" w:rsidR="007B4036" w:rsidRDefault="007B4036" w:rsidP="007B4036"/>
    <w:tbl>
      <w:tblPr>
        <w:tblStyle w:val="TableGridLight"/>
        <w:tblW w:w="0" w:type="auto"/>
        <w:tblLook w:val="04A0" w:firstRow="1" w:lastRow="0" w:firstColumn="1" w:lastColumn="0" w:noHBand="0" w:noVBand="1"/>
      </w:tblPr>
      <w:tblGrid>
        <w:gridCol w:w="3114"/>
        <w:gridCol w:w="3941"/>
        <w:gridCol w:w="762"/>
        <w:gridCol w:w="1199"/>
      </w:tblGrid>
      <w:tr w:rsidR="007B4036" w14:paraId="0D9479D7" w14:textId="77777777" w:rsidTr="00E34DAC">
        <w:trPr>
          <w:trHeight w:val="567"/>
        </w:trPr>
        <w:tc>
          <w:tcPr>
            <w:tcW w:w="3114" w:type="dxa"/>
            <w:vAlign w:val="center"/>
          </w:tcPr>
          <w:p w14:paraId="2BDE8B22" w14:textId="77777777" w:rsidR="007B4036" w:rsidRDefault="007B4036" w:rsidP="00E34DAC">
            <w:pPr>
              <w:spacing w:before="60" w:after="60"/>
            </w:pPr>
            <w:r>
              <w:t xml:space="preserve">Supervising consultant name: </w:t>
            </w:r>
          </w:p>
        </w:tc>
        <w:tc>
          <w:tcPr>
            <w:tcW w:w="5902" w:type="dxa"/>
            <w:gridSpan w:val="3"/>
            <w:vAlign w:val="center"/>
          </w:tcPr>
          <w:p w14:paraId="138C6F3F" w14:textId="77777777" w:rsidR="007B4036" w:rsidRDefault="007B4036" w:rsidP="00E34DAC">
            <w:pPr>
              <w:spacing w:before="60" w:after="60"/>
            </w:pPr>
          </w:p>
        </w:tc>
      </w:tr>
      <w:tr w:rsidR="007B4036" w14:paraId="0ADB6205" w14:textId="77777777" w:rsidTr="00E34DAC">
        <w:trPr>
          <w:trHeight w:val="567"/>
        </w:trPr>
        <w:tc>
          <w:tcPr>
            <w:tcW w:w="3114" w:type="dxa"/>
            <w:vAlign w:val="center"/>
          </w:tcPr>
          <w:p w14:paraId="1412D831" w14:textId="77777777" w:rsidR="007B4036" w:rsidRDefault="007B4036" w:rsidP="00E34DAC">
            <w:pPr>
              <w:spacing w:before="60" w:after="60"/>
            </w:pPr>
            <w:r>
              <w:t>Signature:</w:t>
            </w:r>
          </w:p>
        </w:tc>
        <w:tc>
          <w:tcPr>
            <w:tcW w:w="3941" w:type="dxa"/>
            <w:vAlign w:val="center"/>
          </w:tcPr>
          <w:p w14:paraId="31FC9449" w14:textId="77777777" w:rsidR="007B4036" w:rsidRDefault="007B4036" w:rsidP="00E34DAC">
            <w:pPr>
              <w:spacing w:before="60" w:after="60"/>
            </w:pPr>
          </w:p>
        </w:tc>
        <w:tc>
          <w:tcPr>
            <w:tcW w:w="762" w:type="dxa"/>
            <w:vAlign w:val="center"/>
          </w:tcPr>
          <w:p w14:paraId="41D18F1C" w14:textId="77777777" w:rsidR="007B4036" w:rsidRDefault="007B4036" w:rsidP="00E34DAC">
            <w:pPr>
              <w:spacing w:before="60" w:after="60"/>
            </w:pPr>
            <w:r>
              <w:t>Date:</w:t>
            </w:r>
          </w:p>
        </w:tc>
        <w:tc>
          <w:tcPr>
            <w:tcW w:w="1199" w:type="dxa"/>
            <w:vAlign w:val="center"/>
          </w:tcPr>
          <w:p w14:paraId="1F6BEFCE" w14:textId="77777777" w:rsidR="007B4036" w:rsidRDefault="007B4036" w:rsidP="00E34DAC">
            <w:pPr>
              <w:spacing w:before="60" w:after="60"/>
            </w:pPr>
          </w:p>
        </w:tc>
      </w:tr>
    </w:tbl>
    <w:p w14:paraId="441D9FD3" w14:textId="77777777" w:rsidR="007B4036" w:rsidRPr="00676616" w:rsidRDefault="007B4036" w:rsidP="007B4036">
      <w:pPr>
        <w:jc w:val="right"/>
        <w:rPr>
          <w:b/>
          <w:bCs/>
        </w:rPr>
      </w:pPr>
    </w:p>
    <w:p w14:paraId="08D96217" w14:textId="4179031D" w:rsidR="007B4036" w:rsidRDefault="007B4036" w:rsidP="00BC2716"/>
    <w:p w14:paraId="5A794986" w14:textId="7A067949" w:rsidR="0038236E" w:rsidRDefault="0038236E" w:rsidP="00BC2716"/>
    <w:p w14:paraId="6567DD07" w14:textId="5C974AF4" w:rsidR="0038236E" w:rsidRDefault="0038236E" w:rsidP="00BC2716"/>
    <w:p w14:paraId="3A75A1A1" w14:textId="71C42CA0" w:rsidR="0038236E" w:rsidRDefault="0038236E" w:rsidP="0038236E"/>
    <w:sectPr w:rsidR="0038236E" w:rsidSect="00F91E05">
      <w:headerReference w:type="default" r:id="rId28"/>
      <w:headerReference w:type="first" r:id="rId29"/>
      <w:footerReference w:type="first" r:id="rId3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E55A9" w14:textId="77777777" w:rsidR="00334640" w:rsidRDefault="00334640" w:rsidP="00C30F5E">
      <w:pPr>
        <w:spacing w:line="240" w:lineRule="auto"/>
      </w:pPr>
      <w:r>
        <w:separator/>
      </w:r>
    </w:p>
  </w:endnote>
  <w:endnote w:type="continuationSeparator" w:id="0">
    <w:p w14:paraId="4330385A" w14:textId="77777777" w:rsidR="00334640" w:rsidRDefault="00334640" w:rsidP="00C30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F29F" w14:textId="0B294FF0" w:rsidR="00C30F5E" w:rsidRDefault="00F34818" w:rsidP="00F34818">
    <w:pPr>
      <w:pStyle w:val="Footer"/>
      <w:jc w:val="right"/>
    </w:pPr>
    <w:r>
      <w:t>Continued over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4EBC5" w14:textId="77777777" w:rsidR="00334640" w:rsidRDefault="00334640" w:rsidP="00C30F5E">
      <w:pPr>
        <w:spacing w:line="240" w:lineRule="auto"/>
      </w:pPr>
      <w:r>
        <w:separator/>
      </w:r>
    </w:p>
  </w:footnote>
  <w:footnote w:type="continuationSeparator" w:id="0">
    <w:p w14:paraId="59832C29" w14:textId="77777777" w:rsidR="00334640" w:rsidRDefault="00334640" w:rsidP="00C30F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64F9" w14:textId="2645C00F" w:rsidR="00F91E05" w:rsidRDefault="00F91E05">
    <w:pPr>
      <w:pStyle w:val="Header"/>
    </w:pPr>
  </w:p>
  <w:p w14:paraId="5CE5B47F" w14:textId="77777777" w:rsidR="00F91E05" w:rsidRDefault="00F91E05">
    <w:pPr>
      <w:pStyle w:val="Header"/>
    </w:pPr>
  </w:p>
  <w:p w14:paraId="6A9DEECF" w14:textId="77777777" w:rsidR="00F91E05" w:rsidRDefault="00F91E05">
    <w:pPr>
      <w:pStyle w:val="Header"/>
    </w:pPr>
  </w:p>
  <w:p w14:paraId="5F01C477" w14:textId="77777777" w:rsidR="00F91E05" w:rsidRDefault="00F91E05">
    <w:pPr>
      <w:pStyle w:val="Header"/>
    </w:pPr>
  </w:p>
  <w:p w14:paraId="0DF7F441" w14:textId="47DF5D0E" w:rsidR="00F91E05" w:rsidRDefault="00F91E05">
    <w:pPr>
      <w:pStyle w:val="Header"/>
    </w:pPr>
    <w:r>
      <w:rPr>
        <w:noProof/>
        <w:sz w:val="40"/>
        <w:lang w:eastAsia="en-GB"/>
      </w:rPr>
      <w:drawing>
        <wp:anchor distT="0" distB="0" distL="114300" distR="114300" simplePos="0" relativeHeight="251661312" behindDoc="0" locked="0" layoutInCell="1" allowOverlap="1" wp14:anchorId="00525CFA" wp14:editId="0345C0E0">
          <wp:simplePos x="0" y="0"/>
          <wp:positionH relativeFrom="column">
            <wp:posOffset>4724401</wp:posOffset>
          </wp:positionH>
          <wp:positionV relativeFrom="page">
            <wp:posOffset>200025</wp:posOffset>
          </wp:positionV>
          <wp:extent cx="1892630" cy="930171"/>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9927" cy="9337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85714" w14:textId="504F48CD" w:rsidR="00F91E05" w:rsidRDefault="00F91E05">
    <w:pPr>
      <w:pStyle w:val="Header"/>
    </w:pPr>
    <w:r>
      <w:rPr>
        <w:noProof/>
        <w:sz w:val="40"/>
        <w:lang w:eastAsia="en-GB"/>
      </w:rPr>
      <w:drawing>
        <wp:anchor distT="0" distB="0" distL="114300" distR="114300" simplePos="0" relativeHeight="251659264" behindDoc="0" locked="0" layoutInCell="1" allowOverlap="1" wp14:anchorId="58C8BD51" wp14:editId="63CBD627">
          <wp:simplePos x="0" y="0"/>
          <wp:positionH relativeFrom="column">
            <wp:posOffset>4933950</wp:posOffset>
          </wp:positionH>
          <wp:positionV relativeFrom="page">
            <wp:posOffset>268605</wp:posOffset>
          </wp:positionV>
          <wp:extent cx="1769110" cy="869465"/>
          <wp:effectExtent l="0" t="0" r="254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9110" cy="869465"/>
                  </a:xfrm>
                  <a:prstGeom prst="rect">
                    <a:avLst/>
                  </a:prstGeom>
                </pic:spPr>
              </pic:pic>
            </a:graphicData>
          </a:graphic>
          <wp14:sizeRelH relativeFrom="margin">
            <wp14:pctWidth>0</wp14:pctWidth>
          </wp14:sizeRelH>
          <wp14:sizeRelV relativeFrom="margin">
            <wp14:pctHeight>0</wp14:pctHeight>
          </wp14:sizeRelV>
        </wp:anchor>
      </w:drawing>
    </w:r>
  </w:p>
  <w:p w14:paraId="53465A75" w14:textId="77777777" w:rsidR="00F91E05" w:rsidRDefault="00F91E05">
    <w:pPr>
      <w:pStyle w:val="Header"/>
    </w:pPr>
  </w:p>
  <w:p w14:paraId="6FC30C9F" w14:textId="77777777" w:rsidR="00F91E05" w:rsidRDefault="00F91E05">
    <w:pPr>
      <w:pStyle w:val="Header"/>
    </w:pPr>
  </w:p>
  <w:p w14:paraId="21AE7672" w14:textId="77777777" w:rsidR="00F91E05" w:rsidRDefault="00F91E05">
    <w:pPr>
      <w:pStyle w:val="Header"/>
    </w:pPr>
  </w:p>
  <w:p w14:paraId="4E99CEE1" w14:textId="5C7A0644" w:rsidR="00F91E05" w:rsidRDefault="00F91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2EC"/>
    <w:multiLevelType w:val="hybridMultilevel"/>
    <w:tmpl w:val="2FC0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66AAD"/>
    <w:multiLevelType w:val="hybridMultilevel"/>
    <w:tmpl w:val="969C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32C15"/>
    <w:multiLevelType w:val="hybridMultilevel"/>
    <w:tmpl w:val="D168F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718EF"/>
    <w:multiLevelType w:val="hybridMultilevel"/>
    <w:tmpl w:val="A820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74426"/>
    <w:multiLevelType w:val="hybridMultilevel"/>
    <w:tmpl w:val="75B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E3EF4"/>
    <w:multiLevelType w:val="hybridMultilevel"/>
    <w:tmpl w:val="9704D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93D92"/>
    <w:multiLevelType w:val="hybridMultilevel"/>
    <w:tmpl w:val="082CFC24"/>
    <w:lvl w:ilvl="0" w:tplc="08090001">
      <w:start w:val="1"/>
      <w:numFmt w:val="bullet"/>
      <w:lvlText w:val=""/>
      <w:lvlJc w:val="left"/>
      <w:pPr>
        <w:ind w:left="720" w:hanging="360"/>
      </w:pPr>
      <w:rPr>
        <w:rFonts w:ascii="Symbol" w:hAnsi="Symbol" w:hint="default"/>
      </w:rPr>
    </w:lvl>
    <w:lvl w:ilvl="1" w:tplc="72E2C400">
      <w:start w:val="1"/>
      <w:numFmt w:val="bullet"/>
      <w:lvlText w:val=""/>
      <w:lvlJc w:val="left"/>
      <w:pPr>
        <w:ind w:left="1440" w:hanging="360"/>
      </w:pPr>
      <w:rPr>
        <w:rFonts w:ascii="Wingdings" w:hAnsi="Wingdings"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30BDC"/>
    <w:multiLevelType w:val="hybridMultilevel"/>
    <w:tmpl w:val="2C7026B6"/>
    <w:lvl w:ilvl="0" w:tplc="08090001">
      <w:start w:val="1"/>
      <w:numFmt w:val="bullet"/>
      <w:lvlText w:val=""/>
      <w:lvlJc w:val="left"/>
      <w:pPr>
        <w:ind w:left="720" w:hanging="360"/>
      </w:pPr>
      <w:rPr>
        <w:rFonts w:ascii="Symbol" w:hAnsi="Symbol" w:hint="default"/>
      </w:rPr>
    </w:lvl>
    <w:lvl w:ilvl="1" w:tplc="D44044CE">
      <w:start w:val="1"/>
      <w:numFmt w:val="bullet"/>
      <w:lvlText w:val=""/>
      <w:lvlJc w:val="left"/>
      <w:pPr>
        <w:ind w:left="1440" w:hanging="360"/>
      </w:pPr>
      <w:rPr>
        <w:rFonts w:ascii="Wingdings" w:hAnsi="Wingdings"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431BAD"/>
    <w:multiLevelType w:val="hybridMultilevel"/>
    <w:tmpl w:val="66A2B27C"/>
    <w:lvl w:ilvl="0" w:tplc="DB28392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54AED"/>
    <w:multiLevelType w:val="hybridMultilevel"/>
    <w:tmpl w:val="546414C6"/>
    <w:lvl w:ilvl="0" w:tplc="244E09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8626E2"/>
    <w:multiLevelType w:val="hybridMultilevel"/>
    <w:tmpl w:val="DA8CE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CB60C6"/>
    <w:multiLevelType w:val="hybridMultilevel"/>
    <w:tmpl w:val="981CE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A265C8"/>
    <w:multiLevelType w:val="hybridMultilevel"/>
    <w:tmpl w:val="D4369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EA7692"/>
    <w:multiLevelType w:val="hybridMultilevel"/>
    <w:tmpl w:val="4348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9"/>
  </w:num>
  <w:num w:numId="4">
    <w:abstractNumId w:val="7"/>
  </w:num>
  <w:num w:numId="5">
    <w:abstractNumId w:val="6"/>
  </w:num>
  <w:num w:numId="6">
    <w:abstractNumId w:val="8"/>
  </w:num>
  <w:num w:numId="7">
    <w:abstractNumId w:val="1"/>
  </w:num>
  <w:num w:numId="8">
    <w:abstractNumId w:val="2"/>
  </w:num>
  <w:num w:numId="9">
    <w:abstractNumId w:val="5"/>
  </w:num>
  <w:num w:numId="10">
    <w:abstractNumId w:val="0"/>
  </w:num>
  <w:num w:numId="11">
    <w:abstractNumId w:val="4"/>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E5"/>
    <w:rsid w:val="00011BC4"/>
    <w:rsid w:val="00054664"/>
    <w:rsid w:val="000874D5"/>
    <w:rsid w:val="000940CB"/>
    <w:rsid w:val="000976AD"/>
    <w:rsid w:val="000C0B88"/>
    <w:rsid w:val="00101F4B"/>
    <w:rsid w:val="001059E7"/>
    <w:rsid w:val="00111A23"/>
    <w:rsid w:val="001164F5"/>
    <w:rsid w:val="00117F94"/>
    <w:rsid w:val="001D04B8"/>
    <w:rsid w:val="001D08C5"/>
    <w:rsid w:val="001E3254"/>
    <w:rsid w:val="001F0C2F"/>
    <w:rsid w:val="00203DEA"/>
    <w:rsid w:val="00213DC8"/>
    <w:rsid w:val="00230D9A"/>
    <w:rsid w:val="00250148"/>
    <w:rsid w:val="0025417F"/>
    <w:rsid w:val="002656F2"/>
    <w:rsid w:val="00291E3E"/>
    <w:rsid w:val="002A0197"/>
    <w:rsid w:val="002E413F"/>
    <w:rsid w:val="00334640"/>
    <w:rsid w:val="0034634E"/>
    <w:rsid w:val="0035264F"/>
    <w:rsid w:val="0038236E"/>
    <w:rsid w:val="00383CC6"/>
    <w:rsid w:val="003B4B51"/>
    <w:rsid w:val="003B7710"/>
    <w:rsid w:val="003C0983"/>
    <w:rsid w:val="003D4379"/>
    <w:rsid w:val="004007D9"/>
    <w:rsid w:val="00423E07"/>
    <w:rsid w:val="00460288"/>
    <w:rsid w:val="0046547C"/>
    <w:rsid w:val="004747FE"/>
    <w:rsid w:val="00476587"/>
    <w:rsid w:val="004C230E"/>
    <w:rsid w:val="004C5DF0"/>
    <w:rsid w:val="004E132B"/>
    <w:rsid w:val="00507673"/>
    <w:rsid w:val="00532E17"/>
    <w:rsid w:val="005374C1"/>
    <w:rsid w:val="005377B1"/>
    <w:rsid w:val="00537B11"/>
    <w:rsid w:val="00541377"/>
    <w:rsid w:val="005432F7"/>
    <w:rsid w:val="00547C69"/>
    <w:rsid w:val="005A508E"/>
    <w:rsid w:val="005B0ADE"/>
    <w:rsid w:val="005B41E6"/>
    <w:rsid w:val="005C05D0"/>
    <w:rsid w:val="005C4A3E"/>
    <w:rsid w:val="005D5645"/>
    <w:rsid w:val="005D65C6"/>
    <w:rsid w:val="00604504"/>
    <w:rsid w:val="00676616"/>
    <w:rsid w:val="0068349C"/>
    <w:rsid w:val="006A4541"/>
    <w:rsid w:val="006C2E53"/>
    <w:rsid w:val="006C3C1A"/>
    <w:rsid w:val="00760FE9"/>
    <w:rsid w:val="00766721"/>
    <w:rsid w:val="007833E2"/>
    <w:rsid w:val="007A414B"/>
    <w:rsid w:val="007A6CE9"/>
    <w:rsid w:val="007B4036"/>
    <w:rsid w:val="007C72B7"/>
    <w:rsid w:val="007E41CC"/>
    <w:rsid w:val="0085047A"/>
    <w:rsid w:val="008607BF"/>
    <w:rsid w:val="0086237C"/>
    <w:rsid w:val="008804A8"/>
    <w:rsid w:val="0088555C"/>
    <w:rsid w:val="00894B77"/>
    <w:rsid w:val="00911CD7"/>
    <w:rsid w:val="0093145C"/>
    <w:rsid w:val="009D10C8"/>
    <w:rsid w:val="00A513E5"/>
    <w:rsid w:val="00A60381"/>
    <w:rsid w:val="00A82029"/>
    <w:rsid w:val="00AB1BAC"/>
    <w:rsid w:val="00AB24FF"/>
    <w:rsid w:val="00AC3AC1"/>
    <w:rsid w:val="00AC61C4"/>
    <w:rsid w:val="00AD6AD7"/>
    <w:rsid w:val="00B34084"/>
    <w:rsid w:val="00B40D35"/>
    <w:rsid w:val="00B63EE5"/>
    <w:rsid w:val="00B92129"/>
    <w:rsid w:val="00BC2716"/>
    <w:rsid w:val="00C30F5E"/>
    <w:rsid w:val="00C41D83"/>
    <w:rsid w:val="00C653D5"/>
    <w:rsid w:val="00C77945"/>
    <w:rsid w:val="00CC31D8"/>
    <w:rsid w:val="00CD69BA"/>
    <w:rsid w:val="00CE0A93"/>
    <w:rsid w:val="00D51076"/>
    <w:rsid w:val="00D54441"/>
    <w:rsid w:val="00D64343"/>
    <w:rsid w:val="00D82BDC"/>
    <w:rsid w:val="00D92079"/>
    <w:rsid w:val="00DA111B"/>
    <w:rsid w:val="00DA79CD"/>
    <w:rsid w:val="00DC3B30"/>
    <w:rsid w:val="00DE0485"/>
    <w:rsid w:val="00DE33E5"/>
    <w:rsid w:val="00E259AB"/>
    <w:rsid w:val="00E31DFB"/>
    <w:rsid w:val="00E60A6B"/>
    <w:rsid w:val="00E73520"/>
    <w:rsid w:val="00E74000"/>
    <w:rsid w:val="00E80208"/>
    <w:rsid w:val="00E91AC2"/>
    <w:rsid w:val="00E96C7A"/>
    <w:rsid w:val="00EA0D46"/>
    <w:rsid w:val="00EA14CE"/>
    <w:rsid w:val="00EC5EB0"/>
    <w:rsid w:val="00EC740B"/>
    <w:rsid w:val="00EF0EC5"/>
    <w:rsid w:val="00EF2AB1"/>
    <w:rsid w:val="00EF3EE0"/>
    <w:rsid w:val="00F22DFC"/>
    <w:rsid w:val="00F27210"/>
    <w:rsid w:val="00F34818"/>
    <w:rsid w:val="00F5520A"/>
    <w:rsid w:val="00F8589D"/>
    <w:rsid w:val="00F87475"/>
    <w:rsid w:val="00F91E05"/>
    <w:rsid w:val="00FA6295"/>
    <w:rsid w:val="00FB3BA9"/>
    <w:rsid w:val="00FC1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4499"/>
  <w15:chartTrackingRefBased/>
  <w15:docId w15:val="{04884A31-BACF-4B21-9350-11F89716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0874D5"/>
    <w:rPr>
      <w:rFonts w:ascii="Arial" w:hAnsi="Arial"/>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63EE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B1BAC"/>
    <w:rPr>
      <w:sz w:val="16"/>
      <w:szCs w:val="16"/>
    </w:rPr>
  </w:style>
  <w:style w:type="paragraph" w:styleId="CommentText">
    <w:name w:val="annotation text"/>
    <w:basedOn w:val="Normal"/>
    <w:link w:val="CommentTextChar"/>
    <w:uiPriority w:val="99"/>
    <w:semiHidden/>
    <w:unhideWhenUsed/>
    <w:rsid w:val="00AB1BAC"/>
    <w:pPr>
      <w:spacing w:line="240" w:lineRule="auto"/>
    </w:pPr>
    <w:rPr>
      <w:sz w:val="20"/>
      <w:szCs w:val="20"/>
    </w:rPr>
  </w:style>
  <w:style w:type="character" w:customStyle="1" w:styleId="CommentTextChar">
    <w:name w:val="Comment Text Char"/>
    <w:basedOn w:val="DefaultParagraphFont"/>
    <w:link w:val="CommentText"/>
    <w:uiPriority w:val="99"/>
    <w:semiHidden/>
    <w:rsid w:val="00AB1BA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1BAC"/>
    <w:rPr>
      <w:b/>
      <w:bCs/>
    </w:rPr>
  </w:style>
  <w:style w:type="character" w:customStyle="1" w:styleId="CommentSubjectChar">
    <w:name w:val="Comment Subject Char"/>
    <w:basedOn w:val="CommentTextChar"/>
    <w:link w:val="CommentSubject"/>
    <w:uiPriority w:val="99"/>
    <w:semiHidden/>
    <w:rsid w:val="00AB1BAC"/>
    <w:rPr>
      <w:rFonts w:ascii="Arial" w:hAnsi="Arial"/>
      <w:b/>
      <w:bCs/>
      <w:sz w:val="20"/>
      <w:szCs w:val="20"/>
    </w:rPr>
  </w:style>
  <w:style w:type="paragraph" w:styleId="BalloonText">
    <w:name w:val="Balloon Text"/>
    <w:basedOn w:val="Normal"/>
    <w:link w:val="BalloonTextChar"/>
    <w:uiPriority w:val="99"/>
    <w:semiHidden/>
    <w:unhideWhenUsed/>
    <w:rsid w:val="00AB1B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BAC"/>
    <w:rPr>
      <w:rFonts w:ascii="Segoe UI" w:hAnsi="Segoe UI" w:cs="Segoe UI"/>
      <w:sz w:val="18"/>
      <w:szCs w:val="18"/>
    </w:rPr>
  </w:style>
  <w:style w:type="paragraph" w:styleId="ListParagraph">
    <w:name w:val="List Paragraph"/>
    <w:basedOn w:val="Normal"/>
    <w:uiPriority w:val="34"/>
    <w:qFormat/>
    <w:rsid w:val="0025417F"/>
    <w:pPr>
      <w:ind w:left="720"/>
      <w:contextualSpacing/>
    </w:pPr>
  </w:style>
  <w:style w:type="paragraph" w:customStyle="1" w:styleId="Default">
    <w:name w:val="Default"/>
    <w:rsid w:val="00EF0EC5"/>
    <w:pPr>
      <w:autoSpaceDE w:val="0"/>
      <w:autoSpaceDN w:val="0"/>
      <w:adjustRightInd w:val="0"/>
      <w:spacing w:line="240" w:lineRule="auto"/>
    </w:pPr>
    <w:rPr>
      <w:rFonts w:ascii="Arial" w:hAnsi="Arial" w:cs="Arial"/>
      <w:color w:val="000000"/>
      <w:sz w:val="24"/>
      <w:szCs w:val="24"/>
    </w:rPr>
  </w:style>
  <w:style w:type="paragraph" w:styleId="Header">
    <w:name w:val="header"/>
    <w:basedOn w:val="Normal"/>
    <w:link w:val="HeaderChar"/>
    <w:uiPriority w:val="99"/>
    <w:unhideWhenUsed/>
    <w:rsid w:val="00C30F5E"/>
    <w:pPr>
      <w:tabs>
        <w:tab w:val="center" w:pos="4513"/>
        <w:tab w:val="right" w:pos="9026"/>
      </w:tabs>
      <w:spacing w:line="240" w:lineRule="auto"/>
    </w:pPr>
  </w:style>
  <w:style w:type="character" w:customStyle="1" w:styleId="HeaderChar">
    <w:name w:val="Header Char"/>
    <w:basedOn w:val="DefaultParagraphFont"/>
    <w:link w:val="Header"/>
    <w:uiPriority w:val="99"/>
    <w:rsid w:val="00C30F5E"/>
    <w:rPr>
      <w:rFonts w:ascii="Arial" w:hAnsi="Arial"/>
    </w:rPr>
  </w:style>
  <w:style w:type="paragraph" w:styleId="Footer">
    <w:name w:val="footer"/>
    <w:basedOn w:val="Normal"/>
    <w:link w:val="FooterChar"/>
    <w:uiPriority w:val="99"/>
    <w:unhideWhenUsed/>
    <w:rsid w:val="00C30F5E"/>
    <w:pPr>
      <w:tabs>
        <w:tab w:val="center" w:pos="4513"/>
        <w:tab w:val="right" w:pos="9026"/>
      </w:tabs>
      <w:spacing w:line="240" w:lineRule="auto"/>
    </w:pPr>
  </w:style>
  <w:style w:type="character" w:customStyle="1" w:styleId="FooterChar">
    <w:name w:val="Footer Char"/>
    <w:basedOn w:val="DefaultParagraphFont"/>
    <w:link w:val="Footer"/>
    <w:uiPriority w:val="99"/>
    <w:rsid w:val="00C30F5E"/>
    <w:rPr>
      <w:rFonts w:ascii="Arial" w:hAnsi="Arial"/>
    </w:rPr>
  </w:style>
  <w:style w:type="character" w:styleId="Hyperlink">
    <w:name w:val="Hyperlink"/>
    <w:basedOn w:val="DefaultParagraphFont"/>
    <w:uiPriority w:val="99"/>
    <w:unhideWhenUsed/>
    <w:rsid w:val="00F34818"/>
    <w:rPr>
      <w:color w:val="0000FF" w:themeColor="hyperlink"/>
      <w:u w:val="single"/>
    </w:rPr>
  </w:style>
  <w:style w:type="character" w:styleId="FollowedHyperlink">
    <w:name w:val="FollowedHyperlink"/>
    <w:basedOn w:val="DefaultParagraphFont"/>
    <w:uiPriority w:val="99"/>
    <w:semiHidden/>
    <w:unhideWhenUsed/>
    <w:rsid w:val="005C05D0"/>
    <w:rPr>
      <w:color w:val="800080" w:themeColor="followedHyperlink"/>
      <w:u w:val="single"/>
    </w:rPr>
  </w:style>
  <w:style w:type="character" w:customStyle="1" w:styleId="UnresolvedMention">
    <w:name w:val="Unresolved Mention"/>
    <w:basedOn w:val="DefaultParagraphFont"/>
    <w:uiPriority w:val="99"/>
    <w:semiHidden/>
    <w:unhideWhenUsed/>
    <w:rsid w:val="00F91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faculty@rcseng.ac.uk" TargetMode="External"/><Relationship Id="rId13" Type="http://schemas.openxmlformats.org/officeDocument/2006/relationships/hyperlink" Target="https://www.rcseng.ac.uk/education-and-exams/courses/search/ccrisp-instructor-course/" TargetMode="External"/><Relationship Id="rId18" Type="http://schemas.openxmlformats.org/officeDocument/2006/relationships/hyperlink" Target="https://www.rcseng.ac.uk/education-and-exams/courses/search/excellence-in-surgical-supervision-ess/" TargetMode="External"/><Relationship Id="rId26" Type="http://schemas.openxmlformats.org/officeDocument/2006/relationships/hyperlink" Target="mailto:edufaculty@rcseng.ac.uk" TargetMode="External"/><Relationship Id="rId3" Type="http://schemas.openxmlformats.org/officeDocument/2006/relationships/styles" Target="styles.xml"/><Relationship Id="rId21" Type="http://schemas.openxmlformats.org/officeDocument/2006/relationships/hyperlink" Target="https://www.rcseng.ac.uk/education-and-exams/courses/search/pbas-online-learning/?_ga=2.50211619.422834025.1614252081-1177869632.1584092672" TargetMode="External"/><Relationship Id="rId7" Type="http://schemas.openxmlformats.org/officeDocument/2006/relationships/endnotes" Target="endnotes.xml"/><Relationship Id="rId12" Type="http://schemas.openxmlformats.org/officeDocument/2006/relationships/hyperlink" Target="https://www.rcseng.ac.uk/education-and-exams/courses/search/care-of-the-critically-ill-surgical-patient-ccrisp/" TargetMode="External"/><Relationship Id="rId17" Type="http://schemas.openxmlformats.org/officeDocument/2006/relationships/hyperlink" Target="https://www.rcseng.ac.uk/education-and-exams/courses/search/definitive-surgical-trauma-skills-dsts/" TargetMode="External"/><Relationship Id="rId25" Type="http://schemas.openxmlformats.org/officeDocument/2006/relationships/hyperlink" Target="https://www.rcseng.ac.uk/education-and-exams/courses/search/training-the-trainers-developing-teaching-skills/" TargetMode="External"/><Relationship Id="rId2" Type="http://schemas.openxmlformats.org/officeDocument/2006/relationships/numbering" Target="numbering.xml"/><Relationship Id="rId16" Type="http://schemas.openxmlformats.org/officeDocument/2006/relationships/hyperlink" Target="https://www.rcseng.ac.uk/education-and-exams/courses/search/damage-control-orthopaedic-trauma-surgery-dcots/" TargetMode="External"/><Relationship Id="rId20" Type="http://schemas.openxmlformats.org/officeDocument/2006/relationships/hyperlink" Target="https://www.rcseng.ac.uk/education-and-exams/courses/search/prehospital-and-emergency-department-resuscitative-thoracotom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seng.ac.uk/education-and-exams/courses/search/basic-surgical-skills-intercollegiate-bss/" TargetMode="External"/><Relationship Id="rId24" Type="http://schemas.openxmlformats.org/officeDocument/2006/relationships/hyperlink" Target="https://www.rcseng.ac.uk/education-and-exams/courses/search/surgical-skills-for-students-and-health-professional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cseng.ac.uk/education-and-exams/courses/search/core-skills-in-laparoscopic-surgery/" TargetMode="External"/><Relationship Id="rId23" Type="http://schemas.openxmlformats.org/officeDocument/2006/relationships/hyperlink" Target="https://www.rcseng.ac.uk/education-and-exams/courses/search/systematic-training-in-acute-illness-recognition-and-treatment-start/" TargetMode="External"/><Relationship Id="rId28" Type="http://schemas.openxmlformats.org/officeDocument/2006/relationships/header" Target="header1.xml"/><Relationship Id="rId10" Type="http://schemas.openxmlformats.org/officeDocument/2006/relationships/hyperlink" Target="https://www.rcseng.ac.uk/education-and-exams/our-team/become-rcs-faculty/" TargetMode="External"/><Relationship Id="rId19" Type="http://schemas.openxmlformats.org/officeDocument/2006/relationships/hyperlink" Target="https://www.rcseng.ac.uk/education-and-exams/courses/search/intermediate-skills-in-laparoscopic-surger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cseng.ac.uk/register/" TargetMode="External"/><Relationship Id="rId14" Type="http://schemas.openxmlformats.org/officeDocument/2006/relationships/hyperlink" Target="https://www.rcseng.ac.uk/education-and-exams/courses/search/clinical-skills-in-emergency-surgery/" TargetMode="External"/><Relationship Id="rId22" Type="http://schemas.openxmlformats.org/officeDocument/2006/relationships/hyperlink" Target="https://www.rcseng.ac.uk/education-and-exams/courses/search/specialty-skills-in-emergency-surgery-and-trauma-sset/" TargetMode="External"/><Relationship Id="rId27" Type="http://schemas.openxmlformats.org/officeDocument/2006/relationships/hyperlink" Target="mailto:dpo@rcseng.ac.uk"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B50F8-115E-490F-B3F8-D3EA884E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Vigus, Su</dc:creator>
  <cp:keywords/>
  <dc:description/>
  <cp:lastModifiedBy>Agnieszka Gizzi</cp:lastModifiedBy>
  <cp:revision>3</cp:revision>
  <dcterms:created xsi:type="dcterms:W3CDTF">2023-02-08T08:51:00Z</dcterms:created>
  <dcterms:modified xsi:type="dcterms:W3CDTF">2023-02-14T14:44:00Z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